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5A1C" w:rsidRPr="00645A1C" w:rsidP="00645A1C">
      <w:pPr>
        <w:keepNext/>
        <w:ind w:right="-2" w:firstLine="567"/>
        <w:jc w:val="right"/>
        <w:outlineLvl w:val="0"/>
        <w:rPr>
          <w:bCs/>
        </w:rPr>
      </w:pPr>
      <w:r w:rsidRPr="00645A1C">
        <w:rPr>
          <w:bCs/>
        </w:rPr>
        <w:t>Дело № 5-0</w:t>
      </w:r>
      <w:r w:rsidR="003F4499">
        <w:rPr>
          <w:bCs/>
        </w:rPr>
        <w:t>353</w:t>
      </w:r>
      <w:r w:rsidRPr="00645A1C">
        <w:rPr>
          <w:bCs/>
        </w:rPr>
        <w:t>-0602/2026</w:t>
      </w:r>
    </w:p>
    <w:p w:rsidR="00645A1C" w:rsidRPr="00645A1C" w:rsidP="00645A1C">
      <w:pPr>
        <w:keepNext/>
        <w:ind w:right="-2" w:firstLine="567"/>
        <w:jc w:val="right"/>
        <w:outlineLvl w:val="0"/>
        <w:rPr>
          <w:bCs/>
        </w:rPr>
      </w:pPr>
      <w:r w:rsidRPr="00645A1C">
        <w:rPr>
          <w:bCs/>
        </w:rPr>
        <w:t xml:space="preserve">                                   УИД: 86</w:t>
      </w:r>
      <w:r w:rsidRPr="00645A1C">
        <w:rPr>
          <w:bCs/>
          <w:lang w:val="en-US"/>
        </w:rPr>
        <w:t>MS</w:t>
      </w:r>
      <w:r w:rsidRPr="00645A1C">
        <w:rPr>
          <w:bCs/>
        </w:rPr>
        <w:t>000</w:t>
      </w:r>
      <w:r w:rsidR="006E0C15">
        <w:rPr>
          <w:bCs/>
        </w:rPr>
        <w:t>6</w:t>
      </w:r>
      <w:r w:rsidRPr="00645A1C">
        <w:rPr>
          <w:bCs/>
        </w:rPr>
        <w:t>-01-2026-001</w:t>
      </w:r>
      <w:r w:rsidR="006E0C15">
        <w:rPr>
          <w:bCs/>
        </w:rPr>
        <w:t>55</w:t>
      </w:r>
      <w:r w:rsidR="003F4499">
        <w:rPr>
          <w:bCs/>
        </w:rPr>
        <w:t>4-90</w:t>
      </w:r>
    </w:p>
    <w:p w:rsidR="00645A1C" w:rsidRPr="00645A1C" w:rsidP="00645A1C">
      <w:pPr>
        <w:keepNext/>
        <w:ind w:right="-2" w:firstLine="567"/>
        <w:jc w:val="right"/>
        <w:outlineLvl w:val="0"/>
        <w:rPr>
          <w:bCs/>
          <w:sz w:val="16"/>
          <w:szCs w:val="16"/>
        </w:rPr>
      </w:pPr>
    </w:p>
    <w:p w:rsidR="00645A1C" w:rsidRPr="00645A1C" w:rsidP="00645A1C">
      <w:pPr>
        <w:ind w:left="23"/>
        <w:rPr>
          <w:color w:val="0D0D0D" w:themeColor="text1" w:themeTint="F2"/>
          <w:sz w:val="12"/>
          <w:szCs w:val="12"/>
          <w:lang w:eastAsia="en-US"/>
        </w:rPr>
      </w:pPr>
    </w:p>
    <w:p w:rsidR="00645A1C" w:rsidRPr="00645A1C" w:rsidP="00645A1C">
      <w:pPr>
        <w:jc w:val="center"/>
        <w:rPr>
          <w:bCs/>
          <w:color w:val="0D0D0D" w:themeColor="text1" w:themeTint="F2"/>
          <w:sz w:val="28"/>
          <w:szCs w:val="28"/>
        </w:rPr>
      </w:pPr>
      <w:r w:rsidRPr="00645A1C">
        <w:rPr>
          <w:bCs/>
          <w:color w:val="0D0D0D" w:themeColor="text1" w:themeTint="F2"/>
          <w:sz w:val="28"/>
          <w:szCs w:val="28"/>
        </w:rPr>
        <w:t>ПОСТАНОВЛЕНИЕ</w:t>
      </w:r>
    </w:p>
    <w:p w:rsidR="00645A1C" w:rsidRPr="00645A1C" w:rsidP="00645A1C">
      <w:pPr>
        <w:jc w:val="center"/>
        <w:rPr>
          <w:color w:val="0D0D0D" w:themeColor="text1" w:themeTint="F2"/>
          <w:sz w:val="28"/>
          <w:szCs w:val="28"/>
          <w:u w:val="single"/>
        </w:rPr>
      </w:pPr>
      <w:r w:rsidRPr="00645A1C">
        <w:rPr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645A1C" w:rsidRPr="00645A1C" w:rsidP="00645A1C">
      <w:pPr>
        <w:jc w:val="both"/>
        <w:rPr>
          <w:rFonts w:eastAsia="Arial Unicode MS"/>
          <w:bCs/>
          <w:color w:val="0D0D0D" w:themeColor="text1" w:themeTint="F2"/>
          <w:sz w:val="12"/>
          <w:szCs w:val="12"/>
          <w:u w:val="single"/>
        </w:rPr>
      </w:pPr>
    </w:p>
    <w:p w:rsidR="00645A1C" w:rsidRPr="00645A1C" w:rsidP="00645A1C">
      <w:pPr>
        <w:rPr>
          <w:rFonts w:eastAsia="Arial Unicode MS"/>
          <w:color w:val="0D0D0D" w:themeColor="text1" w:themeTint="F2"/>
          <w:sz w:val="28"/>
          <w:szCs w:val="28"/>
        </w:rPr>
      </w:pPr>
      <w:r w:rsidRPr="00645A1C">
        <w:rPr>
          <w:rFonts w:eastAsia="Arial Unicode MS"/>
          <w:color w:val="0D0D0D" w:themeColor="text1" w:themeTint="F2"/>
          <w:sz w:val="28"/>
          <w:szCs w:val="28"/>
        </w:rPr>
        <w:t xml:space="preserve">27 апреля 2026 года                                          </w:t>
      </w:r>
      <w:r w:rsidR="002C7DAD">
        <w:rPr>
          <w:rFonts w:eastAsia="Arial Unicode MS"/>
          <w:color w:val="0D0D0D" w:themeColor="text1" w:themeTint="F2"/>
          <w:sz w:val="28"/>
          <w:szCs w:val="28"/>
        </w:rPr>
        <w:t xml:space="preserve">                             </w:t>
      </w:r>
      <w:r w:rsidR="000D3E4E">
        <w:rPr>
          <w:rFonts w:eastAsia="Arial Unicode MS"/>
          <w:color w:val="0D0D0D" w:themeColor="text1" w:themeTint="F2"/>
          <w:sz w:val="28"/>
          <w:szCs w:val="28"/>
        </w:rPr>
        <w:t xml:space="preserve"> </w:t>
      </w:r>
      <w:r w:rsidRPr="00645A1C">
        <w:rPr>
          <w:rFonts w:eastAsia="Arial Unicode MS"/>
          <w:color w:val="0D0D0D" w:themeColor="text1" w:themeTint="F2"/>
          <w:sz w:val="28"/>
          <w:szCs w:val="28"/>
        </w:rPr>
        <w:t xml:space="preserve">г. </w:t>
      </w:r>
      <w:r w:rsidRPr="00645A1C">
        <w:rPr>
          <w:rFonts w:eastAsia="Arial Unicode MS"/>
          <w:color w:val="0D0D0D" w:themeColor="text1" w:themeTint="F2"/>
          <w:sz w:val="28"/>
          <w:szCs w:val="28"/>
        </w:rPr>
        <w:t>Нефтеюганск</w:t>
      </w:r>
    </w:p>
    <w:p w:rsidR="00645A1C" w:rsidRPr="00645A1C" w:rsidP="00645A1C">
      <w:pPr>
        <w:rPr>
          <w:rFonts w:eastAsia="Arial Unicode MS"/>
          <w:color w:val="0D0D0D" w:themeColor="text1" w:themeTint="F2"/>
          <w:sz w:val="12"/>
          <w:szCs w:val="12"/>
        </w:rPr>
      </w:pPr>
    </w:p>
    <w:p w:rsidR="006E0C15" w:rsidRPr="006E0C15" w:rsidP="006E0C15">
      <w:pPr>
        <w:widowControl w:val="0"/>
        <w:autoSpaceDE w:val="0"/>
        <w:autoSpaceDN w:val="0"/>
        <w:adjustRightInd w:val="0"/>
        <w:ind w:firstLine="567"/>
        <w:jc w:val="both"/>
        <w:rPr>
          <w:rFonts w:eastAsia="BatangChe"/>
          <w:color w:val="000000"/>
          <w:sz w:val="28"/>
          <w:szCs w:val="28"/>
        </w:rPr>
      </w:pPr>
      <w:r w:rsidRPr="006E0C15">
        <w:rPr>
          <w:rFonts w:eastAsia="BatangChe"/>
          <w:color w:val="000000"/>
          <w:sz w:val="28"/>
          <w:szCs w:val="28"/>
        </w:rPr>
        <w:t xml:space="preserve">Мировой судья судебного участка № 6 Нефтеюганского судебного района ХМАО-Югры Д.Р. Сабитова, исполняющий обязанности мирового судьи судебного участка №7 Нефтеюганского судебного района ХМАО-Югры (628305, ХМАО-Югра, г. Нефтеюганск, ул. Сургутская, 10), </w:t>
      </w:r>
    </w:p>
    <w:p w:rsidR="00645A1C" w:rsidRPr="00645A1C" w:rsidP="006E0C15">
      <w:pPr>
        <w:widowControl w:val="0"/>
        <w:autoSpaceDE w:val="0"/>
        <w:autoSpaceDN w:val="0"/>
        <w:adjustRightInd w:val="0"/>
        <w:ind w:firstLine="567"/>
        <w:jc w:val="both"/>
        <w:rPr>
          <w:rFonts w:eastAsia="BatangChe"/>
          <w:color w:val="000000"/>
          <w:sz w:val="28"/>
          <w:szCs w:val="28"/>
        </w:rPr>
      </w:pPr>
      <w:r w:rsidRPr="006E0C15">
        <w:rPr>
          <w:rFonts w:eastAsia="BatangChe"/>
          <w:color w:val="000000"/>
          <w:sz w:val="28"/>
          <w:szCs w:val="28"/>
        </w:rPr>
        <w:t>рас</w:t>
      </w:r>
      <w:r w:rsidRPr="006E0C15">
        <w:rPr>
          <w:rFonts w:eastAsia="BatangChe"/>
          <w:color w:val="000000"/>
          <w:sz w:val="28"/>
          <w:szCs w:val="28"/>
        </w:rPr>
        <w:t>смотрев в открытом судебном заседании дело об административном правонарушении в отношении:</w:t>
      </w:r>
      <w:r w:rsidRPr="00645A1C">
        <w:rPr>
          <w:rFonts w:eastAsia="BatangChe"/>
          <w:color w:val="000000"/>
          <w:sz w:val="28"/>
          <w:szCs w:val="28"/>
        </w:rPr>
        <w:t xml:space="preserve"> </w:t>
      </w:r>
    </w:p>
    <w:p w:rsidR="00645A1C" w:rsidRPr="00645A1C" w:rsidP="00645A1C">
      <w:pPr>
        <w:ind w:firstLine="567"/>
        <w:jc w:val="both"/>
        <w:rPr>
          <w:rFonts w:eastAsia="Arial Unicode MS"/>
          <w:sz w:val="28"/>
          <w:szCs w:val="28"/>
        </w:rPr>
      </w:pPr>
      <w:r w:rsidRPr="00645A1C">
        <w:rPr>
          <w:rFonts w:eastAsia="Arial Unicode MS"/>
          <w:sz w:val="28"/>
          <w:szCs w:val="28"/>
        </w:rPr>
        <w:t xml:space="preserve">должностного лица </w:t>
      </w:r>
      <w:r w:rsidR="003F4499">
        <w:rPr>
          <w:rFonts w:eastAsia="Arial Unicode MS"/>
          <w:sz w:val="28"/>
          <w:szCs w:val="28"/>
        </w:rPr>
        <w:t>Лобачевой Анны Анатольевны</w:t>
      </w:r>
      <w:r w:rsidRPr="00645A1C">
        <w:rPr>
          <w:rFonts w:eastAsia="Arial Unicode MS"/>
          <w:sz w:val="28"/>
          <w:szCs w:val="28"/>
        </w:rPr>
        <w:t xml:space="preserve">, </w:t>
      </w:r>
      <w:r w:rsidR="00366C5D">
        <w:rPr>
          <w:rFonts w:eastAsia="Arial Unicode MS"/>
          <w:sz w:val="28"/>
          <w:szCs w:val="28"/>
        </w:rPr>
        <w:t>*</w:t>
      </w:r>
      <w:r w:rsidR="000D3E4E">
        <w:rPr>
          <w:rFonts w:eastAsia="Arial Unicode MS"/>
          <w:sz w:val="28"/>
          <w:szCs w:val="28"/>
        </w:rPr>
        <w:t xml:space="preserve"> года рождения, уроженки</w:t>
      </w:r>
      <w:r w:rsidRPr="00645A1C">
        <w:rPr>
          <w:rFonts w:eastAsia="Arial Unicode MS"/>
          <w:sz w:val="28"/>
          <w:szCs w:val="28"/>
        </w:rPr>
        <w:t xml:space="preserve"> </w:t>
      </w:r>
      <w:r w:rsidR="00366C5D">
        <w:rPr>
          <w:rFonts w:eastAsia="Arial Unicode MS"/>
          <w:sz w:val="28"/>
          <w:szCs w:val="28"/>
        </w:rPr>
        <w:t>*</w:t>
      </w:r>
      <w:r w:rsidR="003F4499">
        <w:rPr>
          <w:rFonts w:eastAsia="Arial Unicode MS"/>
          <w:sz w:val="28"/>
          <w:szCs w:val="28"/>
        </w:rPr>
        <w:t>.</w:t>
      </w:r>
      <w:r w:rsidR="000D3E4E">
        <w:rPr>
          <w:rFonts w:eastAsia="Arial Unicode MS"/>
          <w:sz w:val="28"/>
          <w:szCs w:val="28"/>
        </w:rPr>
        <w:t xml:space="preserve">, зарегистрированной и проживающей </w:t>
      </w:r>
      <w:r w:rsidRPr="00645A1C">
        <w:rPr>
          <w:rFonts w:eastAsia="Arial Unicode MS"/>
          <w:sz w:val="28"/>
          <w:szCs w:val="28"/>
        </w:rPr>
        <w:t xml:space="preserve">по адресу: </w:t>
      </w:r>
      <w:r w:rsidR="00366C5D">
        <w:rPr>
          <w:rFonts w:eastAsia="Arial Unicode MS"/>
          <w:sz w:val="28"/>
          <w:szCs w:val="28"/>
        </w:rPr>
        <w:t>*</w:t>
      </w:r>
      <w:r w:rsidRPr="00645A1C">
        <w:rPr>
          <w:rFonts w:eastAsia="Arial Unicode MS"/>
          <w:sz w:val="28"/>
          <w:szCs w:val="28"/>
        </w:rPr>
        <w:t>,</w:t>
      </w:r>
    </w:p>
    <w:p w:rsidR="00C65D91" w:rsidRPr="006152EA" w:rsidP="00645A1C">
      <w:pPr>
        <w:ind w:firstLine="567"/>
        <w:jc w:val="both"/>
        <w:rPr>
          <w:sz w:val="27"/>
          <w:szCs w:val="27"/>
        </w:rPr>
      </w:pPr>
      <w:r w:rsidRPr="00645A1C">
        <w:rPr>
          <w:rFonts w:eastAsia="Arial Unicode MS"/>
          <w:sz w:val="28"/>
          <w:szCs w:val="28"/>
        </w:rPr>
        <w:t>в совершении административного правонарушения, предусмотренного ч. 2 ст. 13.19.2 Кодекса Российской Федераци</w:t>
      </w:r>
      <w:r w:rsidRPr="00645A1C">
        <w:rPr>
          <w:rFonts w:eastAsia="Arial Unicode MS"/>
          <w:sz w:val="28"/>
          <w:szCs w:val="28"/>
        </w:rPr>
        <w:t>и об административных правонарушениях,</w:t>
      </w:r>
    </w:p>
    <w:p w:rsidR="00C65D91" w:rsidRPr="006152EA" w:rsidP="00C65D91">
      <w:pPr>
        <w:pStyle w:val="1"/>
        <w:shd w:val="clear" w:color="auto" w:fill="auto"/>
        <w:spacing w:before="0" w:line="240" w:lineRule="auto"/>
        <w:ind w:left="20"/>
        <w:jc w:val="center"/>
        <w:rPr>
          <w:rFonts w:ascii="Times New Roman" w:hAnsi="Times New Roman" w:cs="Times New Roman"/>
          <w:sz w:val="27"/>
          <w:szCs w:val="27"/>
        </w:rPr>
      </w:pPr>
    </w:p>
    <w:p w:rsidR="00C65D91" w:rsidP="00C65D91">
      <w:pPr>
        <w:pStyle w:val="1"/>
        <w:shd w:val="clear" w:color="auto" w:fill="auto"/>
        <w:spacing w:before="0" w:line="240" w:lineRule="auto"/>
        <w:ind w:left="20"/>
        <w:jc w:val="center"/>
        <w:rPr>
          <w:rFonts w:ascii="Times New Roman" w:hAnsi="Times New Roman" w:cs="Times New Roman"/>
          <w:sz w:val="27"/>
          <w:szCs w:val="27"/>
        </w:rPr>
      </w:pPr>
      <w:r w:rsidRPr="006152EA">
        <w:rPr>
          <w:rFonts w:ascii="Times New Roman" w:hAnsi="Times New Roman" w:cs="Times New Roman"/>
          <w:sz w:val="27"/>
          <w:szCs w:val="27"/>
        </w:rPr>
        <w:t>УСТАНОВИЛ:</w:t>
      </w:r>
      <w:r w:rsidR="003F449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F4499" w:rsidRPr="003F4499" w:rsidP="00C65D91">
      <w:pPr>
        <w:pStyle w:val="1"/>
        <w:shd w:val="clear" w:color="auto" w:fill="auto"/>
        <w:spacing w:before="0" w:line="240" w:lineRule="auto"/>
        <w:ind w:left="20"/>
        <w:jc w:val="center"/>
        <w:rPr>
          <w:rFonts w:ascii="Times New Roman" w:hAnsi="Times New Roman" w:cs="Times New Roman"/>
          <w:sz w:val="16"/>
          <w:szCs w:val="16"/>
        </w:rPr>
      </w:pPr>
    </w:p>
    <w:p w:rsidR="00C65D91" w:rsidRPr="002C7DAD" w:rsidP="00C65D91">
      <w:pPr>
        <w:ind w:firstLine="567"/>
        <w:jc w:val="both"/>
        <w:rPr>
          <w:sz w:val="27"/>
          <w:szCs w:val="27"/>
        </w:rPr>
      </w:pPr>
      <w:r>
        <w:rPr>
          <w:rFonts w:eastAsia="Arial Unicode MS"/>
          <w:sz w:val="28"/>
          <w:szCs w:val="28"/>
        </w:rPr>
        <w:t>Лобачев</w:t>
      </w:r>
      <w:r w:rsidR="006C190D">
        <w:rPr>
          <w:rFonts w:eastAsia="Arial Unicode MS"/>
          <w:sz w:val="28"/>
          <w:szCs w:val="28"/>
        </w:rPr>
        <w:t>а</w:t>
      </w:r>
      <w:r>
        <w:rPr>
          <w:rFonts w:eastAsia="Arial Unicode MS"/>
          <w:sz w:val="28"/>
          <w:szCs w:val="28"/>
        </w:rPr>
        <w:t xml:space="preserve"> </w:t>
      </w:r>
      <w:r>
        <w:rPr>
          <w:sz w:val="27"/>
          <w:szCs w:val="27"/>
        </w:rPr>
        <w:t>А.А</w:t>
      </w:r>
      <w:r w:rsidRPr="000D68DE" w:rsidR="000D68DE">
        <w:rPr>
          <w:sz w:val="27"/>
          <w:szCs w:val="27"/>
        </w:rPr>
        <w:t xml:space="preserve">., </w:t>
      </w:r>
      <w:r w:rsidRPr="005F3FE6" w:rsidR="005F3FE6">
        <w:rPr>
          <w:sz w:val="27"/>
          <w:szCs w:val="27"/>
        </w:rPr>
        <w:t>являясь лицом, ответственным за размещение информации в ГИС ЖКХ,</w:t>
      </w:r>
      <w:r w:rsidR="005F3FE6">
        <w:rPr>
          <w:sz w:val="27"/>
          <w:szCs w:val="27"/>
        </w:rPr>
        <w:t xml:space="preserve"> </w:t>
      </w:r>
      <w:r w:rsidR="00366C5D">
        <w:rPr>
          <w:sz w:val="27"/>
          <w:szCs w:val="27"/>
        </w:rPr>
        <w:t>*</w:t>
      </w:r>
      <w:r w:rsidR="00D1400C">
        <w:rPr>
          <w:sz w:val="27"/>
          <w:szCs w:val="27"/>
        </w:rPr>
        <w:t xml:space="preserve">, </w:t>
      </w:r>
      <w:r w:rsidRPr="000D68DE" w:rsidR="000D68DE">
        <w:rPr>
          <w:sz w:val="27"/>
          <w:szCs w:val="27"/>
        </w:rPr>
        <w:t xml:space="preserve">находящегося по адресу: </w:t>
      </w:r>
      <w:r w:rsidRPr="00D1400C" w:rsidR="00D1400C">
        <w:rPr>
          <w:sz w:val="27"/>
          <w:szCs w:val="27"/>
        </w:rPr>
        <w:t xml:space="preserve">ХМАО-Югра, Нефтеюганский р-н, пгт. Пойковский, 4-й мкр., д. </w:t>
      </w:r>
      <w:r>
        <w:rPr>
          <w:sz w:val="27"/>
          <w:szCs w:val="27"/>
        </w:rPr>
        <w:t>4</w:t>
      </w:r>
      <w:r w:rsidRPr="000D68DE" w:rsidR="000D68DE">
        <w:rPr>
          <w:sz w:val="27"/>
          <w:szCs w:val="27"/>
        </w:rPr>
        <w:t xml:space="preserve">, </w:t>
      </w:r>
      <w:r w:rsidR="00645A1C">
        <w:rPr>
          <w:sz w:val="27"/>
          <w:szCs w:val="27"/>
        </w:rPr>
        <w:t>не разместил</w:t>
      </w:r>
      <w:r w:rsidR="006C190D">
        <w:rPr>
          <w:sz w:val="27"/>
          <w:szCs w:val="27"/>
        </w:rPr>
        <w:t>а</w:t>
      </w:r>
      <w:r w:rsidR="00645A1C">
        <w:rPr>
          <w:sz w:val="27"/>
          <w:szCs w:val="27"/>
        </w:rPr>
        <w:t xml:space="preserve"> в срок</w:t>
      </w:r>
      <w:r w:rsidRPr="006152EA">
        <w:rPr>
          <w:sz w:val="27"/>
          <w:szCs w:val="27"/>
        </w:rPr>
        <w:t xml:space="preserve"> информацию в ГИС ЖКХ </w:t>
      </w:r>
      <w:r w:rsidR="00645A1C">
        <w:rPr>
          <w:sz w:val="27"/>
          <w:szCs w:val="27"/>
        </w:rPr>
        <w:t xml:space="preserve">дома № </w:t>
      </w:r>
      <w:r>
        <w:rPr>
          <w:sz w:val="27"/>
          <w:szCs w:val="27"/>
        </w:rPr>
        <w:t>4</w:t>
      </w:r>
      <w:r w:rsidR="00645A1C">
        <w:rPr>
          <w:sz w:val="27"/>
          <w:szCs w:val="27"/>
        </w:rPr>
        <w:t xml:space="preserve"> в </w:t>
      </w:r>
      <w:r w:rsidRPr="00D1400C" w:rsidR="00291AA5">
        <w:rPr>
          <w:sz w:val="27"/>
          <w:szCs w:val="27"/>
        </w:rPr>
        <w:t>4-й мкр.,</w:t>
      </w:r>
      <w:r w:rsidR="00291AA5">
        <w:rPr>
          <w:sz w:val="27"/>
          <w:szCs w:val="27"/>
        </w:rPr>
        <w:t xml:space="preserve"> </w:t>
      </w:r>
      <w:r w:rsidRPr="006E0C15" w:rsidR="00291AA5">
        <w:rPr>
          <w:rFonts w:eastAsia="Arial Unicode MS"/>
          <w:sz w:val="28"/>
          <w:szCs w:val="28"/>
        </w:rPr>
        <w:t>пгт. Пойковский</w:t>
      </w:r>
      <w:r w:rsidR="00291AA5">
        <w:rPr>
          <w:sz w:val="27"/>
          <w:szCs w:val="27"/>
        </w:rPr>
        <w:t xml:space="preserve"> </w:t>
      </w:r>
      <w:r w:rsidR="00645A1C">
        <w:rPr>
          <w:sz w:val="27"/>
          <w:szCs w:val="27"/>
        </w:rPr>
        <w:t>платежные документы</w:t>
      </w:r>
      <w:r w:rsidRPr="006152EA">
        <w:rPr>
          <w:sz w:val="27"/>
          <w:szCs w:val="27"/>
        </w:rPr>
        <w:t xml:space="preserve"> за </w:t>
      </w:r>
      <w:r w:rsidRPr="006C190D" w:rsidR="006C190D">
        <w:rPr>
          <w:sz w:val="27"/>
          <w:szCs w:val="27"/>
        </w:rPr>
        <w:t xml:space="preserve">февраль </w:t>
      </w:r>
      <w:r w:rsidR="00645A1C">
        <w:rPr>
          <w:sz w:val="27"/>
          <w:szCs w:val="27"/>
        </w:rPr>
        <w:t xml:space="preserve">2026 года, </w:t>
      </w:r>
      <w:r w:rsidRPr="00645A1C" w:rsidR="00645A1C">
        <w:rPr>
          <w:sz w:val="27"/>
          <w:szCs w:val="27"/>
        </w:rPr>
        <w:t>фактически информация размещена</w:t>
      </w:r>
      <w:r w:rsidR="00645A1C">
        <w:rPr>
          <w:sz w:val="27"/>
          <w:szCs w:val="27"/>
        </w:rPr>
        <w:t xml:space="preserve"> </w:t>
      </w:r>
      <w:r w:rsidR="00291AA5">
        <w:rPr>
          <w:sz w:val="27"/>
          <w:szCs w:val="27"/>
        </w:rPr>
        <w:t>08</w:t>
      </w:r>
      <w:r w:rsidR="00645A1C">
        <w:rPr>
          <w:sz w:val="27"/>
          <w:szCs w:val="27"/>
        </w:rPr>
        <w:t>.</w:t>
      </w:r>
      <w:r w:rsidRPr="002C7DAD" w:rsidR="00645A1C">
        <w:rPr>
          <w:sz w:val="27"/>
          <w:szCs w:val="27"/>
        </w:rPr>
        <w:t>0</w:t>
      </w:r>
      <w:r w:rsidRPr="002C7DAD" w:rsidR="006C190D">
        <w:rPr>
          <w:sz w:val="27"/>
          <w:szCs w:val="27"/>
        </w:rPr>
        <w:t>3</w:t>
      </w:r>
      <w:r w:rsidRPr="002C7DAD" w:rsidR="00645A1C">
        <w:rPr>
          <w:sz w:val="27"/>
          <w:szCs w:val="27"/>
        </w:rPr>
        <w:t>.2026</w:t>
      </w:r>
      <w:r w:rsidRPr="002C7DAD" w:rsidR="000D3E4E">
        <w:rPr>
          <w:sz w:val="27"/>
          <w:szCs w:val="27"/>
        </w:rPr>
        <w:t xml:space="preserve">, то есть по истечении установленного срока, за январь платежные документы не размещены, что является нарушением прав граждан в платежный период на своевременность получения информации посредством ГИС ЖКХ. </w:t>
      </w:r>
      <w:r w:rsidRPr="002C7DAD" w:rsidR="00291AA5">
        <w:rPr>
          <w:sz w:val="27"/>
          <w:szCs w:val="27"/>
        </w:rPr>
        <w:t xml:space="preserve"> </w:t>
      </w:r>
    </w:p>
    <w:p w:rsidR="00C65D91" w:rsidRPr="002C7DAD" w:rsidP="00C65D91">
      <w:pPr>
        <w:ind w:right="-1" w:firstLine="567"/>
        <w:jc w:val="both"/>
        <w:rPr>
          <w:sz w:val="27"/>
          <w:szCs w:val="27"/>
        </w:rPr>
      </w:pPr>
      <w:r w:rsidRPr="002C7DAD">
        <w:rPr>
          <w:sz w:val="27"/>
          <w:szCs w:val="27"/>
        </w:rPr>
        <w:t xml:space="preserve">В судебное заседание </w:t>
      </w:r>
      <w:r w:rsidRPr="002C7DAD" w:rsidR="006C190D">
        <w:rPr>
          <w:sz w:val="27"/>
          <w:szCs w:val="27"/>
        </w:rPr>
        <w:t>Лобачева А.А.</w:t>
      </w:r>
      <w:r w:rsidRPr="002C7DAD">
        <w:rPr>
          <w:sz w:val="27"/>
          <w:szCs w:val="27"/>
        </w:rPr>
        <w:t xml:space="preserve">, </w:t>
      </w:r>
      <w:r w:rsidRPr="002C7DAD" w:rsidR="000D3E4E">
        <w:rPr>
          <w:sz w:val="27"/>
          <w:szCs w:val="27"/>
        </w:rPr>
        <w:t>событие не оспаривала, вину в совершении административного правонарушения признала</w:t>
      </w:r>
      <w:r w:rsidRPr="002C7DAD">
        <w:rPr>
          <w:sz w:val="27"/>
          <w:szCs w:val="27"/>
        </w:rPr>
        <w:t xml:space="preserve">.    </w:t>
      </w:r>
      <w:r w:rsidRPr="002C7DAD" w:rsidR="00291AA5">
        <w:rPr>
          <w:sz w:val="27"/>
          <w:szCs w:val="27"/>
        </w:rPr>
        <w:t xml:space="preserve"> </w:t>
      </w:r>
    </w:p>
    <w:p w:rsidR="00C65D91" w:rsidRPr="002C7DAD" w:rsidP="00C65D91">
      <w:pPr>
        <w:tabs>
          <w:tab w:val="left" w:pos="567"/>
        </w:tabs>
        <w:jc w:val="both"/>
        <w:rPr>
          <w:sz w:val="27"/>
          <w:szCs w:val="27"/>
        </w:rPr>
      </w:pPr>
      <w:r w:rsidRPr="002C7DAD">
        <w:rPr>
          <w:sz w:val="27"/>
          <w:szCs w:val="27"/>
        </w:rPr>
        <w:tab/>
        <w:t xml:space="preserve">Помощник Нефтеюганского межрайонного прокурора </w:t>
      </w:r>
      <w:r w:rsidRPr="002C7DAD" w:rsidR="000D3E4E">
        <w:rPr>
          <w:sz w:val="27"/>
          <w:szCs w:val="27"/>
        </w:rPr>
        <w:t>М.</w:t>
      </w:r>
      <w:r w:rsidRPr="002C7DAD">
        <w:rPr>
          <w:sz w:val="27"/>
          <w:szCs w:val="27"/>
        </w:rPr>
        <w:t xml:space="preserve"> в судебном заседании поддержала изложенные в постановлении о возбуждении дела об административном правонарушении дов</w:t>
      </w:r>
      <w:r w:rsidRPr="002C7DAD">
        <w:rPr>
          <w:sz w:val="27"/>
          <w:szCs w:val="27"/>
        </w:rPr>
        <w:t xml:space="preserve">оды, считая его законным и обоснованным. </w:t>
      </w:r>
    </w:p>
    <w:p w:rsidR="000D3E4E" w:rsidRPr="002C7DAD" w:rsidP="00C65D91">
      <w:pPr>
        <w:tabs>
          <w:tab w:val="left" w:pos="567"/>
        </w:tabs>
        <w:jc w:val="both"/>
        <w:rPr>
          <w:rFonts w:eastAsia="Arial"/>
          <w:sz w:val="27"/>
          <w:szCs w:val="27"/>
        </w:rPr>
      </w:pPr>
      <w:r w:rsidRPr="002C7DAD">
        <w:rPr>
          <w:sz w:val="27"/>
          <w:szCs w:val="27"/>
        </w:rPr>
        <w:tab/>
        <w:t xml:space="preserve">В судебном заседании в качестве свидетеля </w:t>
      </w:r>
      <w:r w:rsidRPr="002C7DAD">
        <w:rPr>
          <w:rFonts w:eastAsia="Arial"/>
          <w:sz w:val="27"/>
          <w:szCs w:val="27"/>
        </w:rPr>
        <w:t>допрошен Лобачев И.А., которому перед дачей объяснений были разъяснены права и обязанности свидетеля по ст. 25.6 КоАП РФ, предупрежденный об ответственности по ст. ст. 17.</w:t>
      </w:r>
      <w:r w:rsidRPr="002C7DAD">
        <w:rPr>
          <w:rFonts w:eastAsia="Arial"/>
          <w:sz w:val="27"/>
          <w:szCs w:val="27"/>
        </w:rPr>
        <w:t xml:space="preserve">9, </w:t>
      </w:r>
      <w:r w:rsidRPr="002C7DAD" w:rsidR="002C7DAD">
        <w:rPr>
          <w:rFonts w:eastAsia="Arial"/>
          <w:sz w:val="27"/>
          <w:szCs w:val="27"/>
        </w:rPr>
        <w:t xml:space="preserve">17.7 КоАП РФ, суду показал, что 5 числа выложили в ГИС ЖКХ платежные поручения, но прогрузились в систему они только 8 числа, из-за сбоя в системе. </w:t>
      </w:r>
    </w:p>
    <w:p w:rsidR="00C65D91" w:rsidRPr="006152EA" w:rsidP="00C65D91">
      <w:pPr>
        <w:tabs>
          <w:tab w:val="left" w:pos="567"/>
          <w:tab w:val="left" w:pos="709"/>
          <w:tab w:val="left" w:pos="1181"/>
        </w:tabs>
        <w:jc w:val="both"/>
        <w:rPr>
          <w:sz w:val="27"/>
          <w:szCs w:val="27"/>
        </w:rPr>
      </w:pPr>
      <w:r w:rsidRPr="002C7DAD">
        <w:rPr>
          <w:sz w:val="27"/>
          <w:szCs w:val="27"/>
        </w:rPr>
        <w:tab/>
        <w:t>Мировой судья, заслушав</w:t>
      </w:r>
      <w:r w:rsidRPr="002C7DAD" w:rsidR="002C7DAD">
        <w:rPr>
          <w:sz w:val="27"/>
          <w:szCs w:val="27"/>
        </w:rPr>
        <w:t xml:space="preserve"> Лобачеву А.А., </w:t>
      </w:r>
      <w:r w:rsidRPr="002C7DAD">
        <w:rPr>
          <w:sz w:val="27"/>
          <w:szCs w:val="27"/>
        </w:rPr>
        <w:t>помощника Нефтеюганского межрайонного прокурора</w:t>
      </w:r>
      <w:r w:rsidRPr="000D3E4E">
        <w:rPr>
          <w:sz w:val="27"/>
          <w:szCs w:val="27"/>
        </w:rPr>
        <w:t xml:space="preserve">, </w:t>
      </w:r>
      <w:r w:rsidR="002C7DAD">
        <w:rPr>
          <w:sz w:val="27"/>
          <w:szCs w:val="27"/>
        </w:rPr>
        <w:t xml:space="preserve">допросив свидетеля Лобачева И.А., </w:t>
      </w:r>
      <w:r w:rsidRPr="000D3E4E">
        <w:rPr>
          <w:sz w:val="27"/>
          <w:szCs w:val="27"/>
        </w:rPr>
        <w:t xml:space="preserve">исследовав материалы дела, считает, что вина </w:t>
      </w:r>
      <w:r w:rsidRPr="000D3E4E" w:rsidR="006C190D">
        <w:rPr>
          <w:sz w:val="27"/>
          <w:szCs w:val="27"/>
        </w:rPr>
        <w:t>Лобачевой</w:t>
      </w:r>
      <w:r w:rsidRPr="006C190D" w:rsidR="006C190D">
        <w:rPr>
          <w:sz w:val="27"/>
          <w:szCs w:val="27"/>
        </w:rPr>
        <w:t xml:space="preserve"> А.А.</w:t>
      </w:r>
      <w:r w:rsidRPr="006152EA">
        <w:rPr>
          <w:sz w:val="27"/>
          <w:szCs w:val="27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C65D91" w:rsidRPr="006152EA" w:rsidP="00C65D91">
      <w:pPr>
        <w:pStyle w:val="1"/>
        <w:shd w:val="clear" w:color="auto" w:fill="auto"/>
        <w:spacing w:before="0" w:line="240" w:lineRule="auto"/>
        <w:ind w:left="23" w:firstLine="527"/>
        <w:jc w:val="both"/>
        <w:rPr>
          <w:rFonts w:ascii="Times New Roman" w:hAnsi="Times New Roman" w:cs="Times New Roman"/>
          <w:sz w:val="27"/>
          <w:szCs w:val="27"/>
        </w:rPr>
      </w:pPr>
      <w:r w:rsidRPr="00AC7219">
        <w:rPr>
          <w:rFonts w:ascii="Times New Roman" w:hAnsi="Times New Roman" w:cs="Times New Roman"/>
          <w:sz w:val="27"/>
          <w:szCs w:val="27"/>
        </w:rPr>
        <w:t xml:space="preserve">- постановлением заместителя Нефтеюганского межрайонного прокурора о </w:t>
      </w:r>
      <w:r w:rsidRPr="00AC7219">
        <w:rPr>
          <w:rFonts w:ascii="Times New Roman" w:hAnsi="Times New Roman" w:cs="Times New Roman"/>
          <w:sz w:val="27"/>
          <w:szCs w:val="27"/>
        </w:rPr>
        <w:t xml:space="preserve">возбуждении производства об административном правонарушении от </w:t>
      </w:r>
      <w:r>
        <w:rPr>
          <w:rFonts w:ascii="Times New Roman" w:hAnsi="Times New Roman" w:cs="Times New Roman"/>
          <w:sz w:val="27"/>
          <w:szCs w:val="27"/>
        </w:rPr>
        <w:t>30.03.2026, с которым ознакомлен</w:t>
      </w:r>
      <w:r w:rsidR="006C190D">
        <w:rPr>
          <w:rFonts w:ascii="Times New Roman" w:hAnsi="Times New Roman" w:cs="Times New Roman"/>
          <w:sz w:val="27"/>
          <w:szCs w:val="27"/>
        </w:rPr>
        <w:t>а</w:t>
      </w:r>
      <w:r w:rsidRPr="00AC7219">
        <w:rPr>
          <w:rFonts w:ascii="Times New Roman" w:hAnsi="Times New Roman" w:cs="Times New Roman"/>
          <w:sz w:val="27"/>
          <w:szCs w:val="27"/>
        </w:rPr>
        <w:t xml:space="preserve"> </w:t>
      </w:r>
      <w:r w:rsidRPr="006C190D" w:rsidR="006C190D">
        <w:rPr>
          <w:rFonts w:ascii="Times New Roman" w:hAnsi="Times New Roman" w:cs="Times New Roman"/>
          <w:sz w:val="27"/>
          <w:szCs w:val="27"/>
        </w:rPr>
        <w:t>Лобачева А.А.</w:t>
      </w:r>
      <w:r w:rsidRPr="00AC7219">
        <w:rPr>
          <w:rFonts w:ascii="Times New Roman" w:hAnsi="Times New Roman" w:cs="Times New Roman"/>
          <w:sz w:val="27"/>
          <w:szCs w:val="27"/>
        </w:rPr>
        <w:t>, права е</w:t>
      </w:r>
      <w:r w:rsidR="006C190D">
        <w:rPr>
          <w:rFonts w:ascii="Times New Roman" w:hAnsi="Times New Roman" w:cs="Times New Roman"/>
          <w:sz w:val="27"/>
          <w:szCs w:val="27"/>
        </w:rPr>
        <w:t>й</w:t>
      </w:r>
      <w:r w:rsidRPr="00AC7219">
        <w:rPr>
          <w:rFonts w:ascii="Times New Roman" w:hAnsi="Times New Roman" w:cs="Times New Roman"/>
          <w:sz w:val="27"/>
          <w:szCs w:val="27"/>
        </w:rPr>
        <w:t xml:space="preserve"> разъяснены, копия</w:t>
      </w:r>
      <w:r>
        <w:rPr>
          <w:rFonts w:ascii="Times New Roman" w:hAnsi="Times New Roman" w:cs="Times New Roman"/>
          <w:sz w:val="27"/>
          <w:szCs w:val="27"/>
        </w:rPr>
        <w:t xml:space="preserve"> постановления вручена</w:t>
      </w:r>
      <w:r w:rsidRPr="006152EA">
        <w:rPr>
          <w:rFonts w:ascii="Times New Roman" w:hAnsi="Times New Roman" w:cs="Times New Roman"/>
          <w:sz w:val="27"/>
          <w:szCs w:val="27"/>
        </w:rPr>
        <w:t>;</w:t>
      </w:r>
    </w:p>
    <w:p w:rsidR="00C65D91" w:rsidP="00C65D91">
      <w:pPr>
        <w:pStyle w:val="1"/>
        <w:shd w:val="clear" w:color="auto" w:fill="auto"/>
        <w:spacing w:before="0" w:line="240" w:lineRule="auto"/>
        <w:ind w:left="23" w:firstLine="527"/>
        <w:jc w:val="both"/>
        <w:rPr>
          <w:rFonts w:ascii="Times New Roman" w:hAnsi="Times New Roman" w:cs="Times New Roman"/>
          <w:sz w:val="27"/>
          <w:szCs w:val="27"/>
        </w:rPr>
      </w:pPr>
      <w:r w:rsidRPr="00AC7219">
        <w:rPr>
          <w:rFonts w:ascii="Times New Roman" w:hAnsi="Times New Roman" w:cs="Times New Roman"/>
          <w:sz w:val="27"/>
          <w:szCs w:val="27"/>
        </w:rPr>
        <w:t xml:space="preserve">- решение межрайонного прокурора о проведении проверки в отношении </w:t>
      </w:r>
      <w:r w:rsidR="00366C5D">
        <w:rPr>
          <w:rFonts w:ascii="Times New Roman" w:hAnsi="Times New Roman" w:cs="Times New Roman"/>
          <w:sz w:val="27"/>
          <w:szCs w:val="27"/>
        </w:rPr>
        <w:t>*</w:t>
      </w:r>
      <w:r w:rsidRPr="00AC7219">
        <w:rPr>
          <w:rFonts w:ascii="Times New Roman" w:hAnsi="Times New Roman" w:cs="Times New Roman"/>
          <w:sz w:val="27"/>
          <w:szCs w:val="27"/>
        </w:rPr>
        <w:t>, с це</w:t>
      </w:r>
      <w:r w:rsidRPr="00AC7219">
        <w:rPr>
          <w:rFonts w:ascii="Times New Roman" w:hAnsi="Times New Roman" w:cs="Times New Roman"/>
          <w:sz w:val="27"/>
          <w:szCs w:val="27"/>
        </w:rPr>
        <w:t>лью установления соответствия деятельности ТС</w:t>
      </w:r>
      <w:r w:rsidR="00291AA5">
        <w:rPr>
          <w:rFonts w:ascii="Times New Roman" w:hAnsi="Times New Roman" w:cs="Times New Roman"/>
          <w:sz w:val="27"/>
          <w:szCs w:val="27"/>
        </w:rPr>
        <w:t>Ж</w:t>
      </w:r>
      <w:r w:rsidRPr="00AC7219">
        <w:rPr>
          <w:rFonts w:ascii="Times New Roman" w:hAnsi="Times New Roman" w:cs="Times New Roman"/>
          <w:sz w:val="27"/>
          <w:szCs w:val="27"/>
        </w:rPr>
        <w:t xml:space="preserve"> требованиям федерального законодательства, исполнения жилищного законодательства;</w:t>
      </w:r>
      <w:r w:rsidR="006C190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C7219" w:rsidRPr="006152EA" w:rsidP="00C65D91">
      <w:pPr>
        <w:pStyle w:val="1"/>
        <w:shd w:val="clear" w:color="auto" w:fill="auto"/>
        <w:spacing w:before="0" w:line="240" w:lineRule="auto"/>
        <w:ind w:left="23" w:firstLine="527"/>
        <w:jc w:val="both"/>
        <w:rPr>
          <w:rFonts w:ascii="Times New Roman" w:hAnsi="Times New Roman" w:cs="Times New Roman"/>
          <w:sz w:val="27"/>
          <w:szCs w:val="27"/>
        </w:rPr>
      </w:pPr>
      <w:r w:rsidRPr="00AC7219">
        <w:rPr>
          <w:rFonts w:ascii="Times New Roman" w:hAnsi="Times New Roman" w:cs="Times New Roman"/>
          <w:sz w:val="27"/>
          <w:szCs w:val="27"/>
        </w:rPr>
        <w:t xml:space="preserve">- уведомлением заместителя прокурора </w:t>
      </w:r>
      <w:r w:rsidR="00366C5D">
        <w:rPr>
          <w:rFonts w:ascii="Times New Roman" w:hAnsi="Times New Roman" w:cs="Times New Roman"/>
          <w:sz w:val="27"/>
          <w:szCs w:val="27"/>
        </w:rPr>
        <w:t>*</w:t>
      </w:r>
      <w:r w:rsidRPr="006C190D" w:rsidR="006C190D">
        <w:rPr>
          <w:rFonts w:ascii="Times New Roman" w:hAnsi="Times New Roman" w:cs="Times New Roman"/>
          <w:sz w:val="27"/>
          <w:szCs w:val="27"/>
        </w:rPr>
        <w:t xml:space="preserve"> Лобачев</w:t>
      </w:r>
      <w:r w:rsidR="006C190D">
        <w:rPr>
          <w:rFonts w:ascii="Times New Roman" w:hAnsi="Times New Roman" w:cs="Times New Roman"/>
          <w:sz w:val="27"/>
          <w:szCs w:val="27"/>
        </w:rPr>
        <w:t>ой</w:t>
      </w:r>
      <w:r w:rsidRPr="006C190D" w:rsidR="006C190D">
        <w:rPr>
          <w:rFonts w:ascii="Times New Roman" w:hAnsi="Times New Roman" w:cs="Times New Roman"/>
          <w:sz w:val="27"/>
          <w:szCs w:val="27"/>
        </w:rPr>
        <w:t xml:space="preserve"> А.А.</w:t>
      </w:r>
      <w:r w:rsidRPr="00AC7219">
        <w:rPr>
          <w:rFonts w:ascii="Times New Roman" w:hAnsi="Times New Roman" w:cs="Times New Roman"/>
          <w:sz w:val="27"/>
          <w:szCs w:val="27"/>
        </w:rPr>
        <w:t xml:space="preserve"> о необходимости явиться в межрайонную прокуратуру для принятия участия в возбуждении дела об административном правонарушении;</w:t>
      </w:r>
    </w:p>
    <w:p w:rsidR="00EF27B3" w:rsidP="00C65D91">
      <w:pPr>
        <w:pStyle w:val="1"/>
        <w:shd w:val="clear" w:color="auto" w:fill="auto"/>
        <w:spacing w:before="0" w:line="240" w:lineRule="auto"/>
        <w:ind w:left="23" w:firstLine="527"/>
        <w:jc w:val="both"/>
        <w:rPr>
          <w:rFonts w:ascii="Times New Roman" w:hAnsi="Times New Roman" w:cs="Times New Roman"/>
          <w:sz w:val="27"/>
          <w:szCs w:val="27"/>
        </w:rPr>
      </w:pPr>
      <w:r w:rsidRPr="006152EA">
        <w:rPr>
          <w:rFonts w:ascii="Times New Roman" w:hAnsi="Times New Roman" w:cs="Times New Roman"/>
          <w:sz w:val="27"/>
          <w:szCs w:val="27"/>
        </w:rPr>
        <w:t xml:space="preserve">- копией приказа </w:t>
      </w:r>
      <w:r w:rsidR="00366C5D">
        <w:rPr>
          <w:rFonts w:ascii="Times New Roman" w:hAnsi="Times New Roman" w:cs="Times New Roman"/>
          <w:sz w:val="27"/>
          <w:szCs w:val="27"/>
        </w:rPr>
        <w:t>*</w:t>
      </w:r>
      <w:r w:rsidRPr="006152EA">
        <w:rPr>
          <w:rFonts w:ascii="Times New Roman" w:hAnsi="Times New Roman" w:cs="Times New Roman"/>
          <w:sz w:val="27"/>
          <w:szCs w:val="27"/>
        </w:rPr>
        <w:t xml:space="preserve"> от </w:t>
      </w:r>
      <w:r w:rsidR="006C190D">
        <w:rPr>
          <w:rFonts w:ascii="Times New Roman" w:hAnsi="Times New Roman" w:cs="Times New Roman"/>
          <w:sz w:val="27"/>
          <w:szCs w:val="27"/>
        </w:rPr>
        <w:t>21.01.2026</w:t>
      </w:r>
      <w:r w:rsidRPr="006152EA" w:rsidR="00AC721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</w:t>
      </w:r>
      <w:r w:rsidRPr="006152EA">
        <w:rPr>
          <w:rFonts w:ascii="Times New Roman" w:hAnsi="Times New Roman" w:cs="Times New Roman"/>
          <w:sz w:val="27"/>
          <w:szCs w:val="27"/>
        </w:rPr>
        <w:t xml:space="preserve"> вступлении в должность </w:t>
      </w:r>
      <w:r w:rsidR="00366C5D">
        <w:rPr>
          <w:rFonts w:ascii="Times New Roman" w:hAnsi="Times New Roman" w:cs="Times New Roman"/>
          <w:sz w:val="27"/>
          <w:szCs w:val="27"/>
        </w:rPr>
        <w:t>*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6C190D" w:rsidR="006C190D">
        <w:rPr>
          <w:rFonts w:ascii="Times New Roman" w:hAnsi="Times New Roman" w:cs="Times New Roman"/>
          <w:sz w:val="27"/>
          <w:szCs w:val="27"/>
        </w:rPr>
        <w:t>Лобачева А.А.</w:t>
      </w:r>
      <w:r w:rsidRPr="006152EA">
        <w:rPr>
          <w:rFonts w:ascii="Times New Roman" w:hAnsi="Times New Roman" w:cs="Times New Roman"/>
          <w:sz w:val="27"/>
          <w:szCs w:val="27"/>
        </w:rPr>
        <w:t>;</w:t>
      </w:r>
      <w:r w:rsidR="007F7B5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C190D" w:rsidP="006C190D">
      <w:pPr>
        <w:pStyle w:val="1"/>
        <w:shd w:val="clear" w:color="auto" w:fill="auto"/>
        <w:spacing w:before="0" w:line="240" w:lineRule="auto"/>
        <w:ind w:left="23" w:firstLine="52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протоколом</w:t>
      </w:r>
      <w:r>
        <w:rPr>
          <w:rFonts w:ascii="Times New Roman" w:hAnsi="Times New Roman" w:cs="Times New Roman"/>
          <w:sz w:val="27"/>
          <w:szCs w:val="27"/>
        </w:rPr>
        <w:t xml:space="preserve"> №1/1-2026 заседания правления о переизбрании председателя </w:t>
      </w:r>
      <w:r w:rsidR="00366C5D">
        <w:rPr>
          <w:rFonts w:ascii="Times New Roman" w:hAnsi="Times New Roman" w:cs="Times New Roman"/>
          <w:sz w:val="27"/>
          <w:szCs w:val="27"/>
        </w:rPr>
        <w:t>*</w:t>
      </w:r>
      <w:r>
        <w:rPr>
          <w:rFonts w:ascii="Times New Roman" w:hAnsi="Times New Roman" w:cs="Times New Roman"/>
          <w:sz w:val="27"/>
          <w:szCs w:val="27"/>
        </w:rPr>
        <w:t xml:space="preserve"> по адресу: г.п. Пойковский, </w:t>
      </w:r>
      <w:r w:rsidRPr="00D819F9" w:rsidR="00D819F9">
        <w:rPr>
          <w:rFonts w:ascii="Times New Roman" w:hAnsi="Times New Roman" w:cs="Times New Roman"/>
          <w:sz w:val="27"/>
          <w:szCs w:val="27"/>
        </w:rPr>
        <w:t>4-й мкр., д. 4</w:t>
      </w:r>
      <w:r w:rsidR="00D819F9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от </w:t>
      </w:r>
      <w:r w:rsidR="00D819F9">
        <w:rPr>
          <w:rFonts w:ascii="Times New Roman" w:hAnsi="Times New Roman" w:cs="Times New Roman"/>
          <w:sz w:val="27"/>
          <w:szCs w:val="27"/>
        </w:rPr>
        <w:t>21.01.2026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7F7B50" w:rsidP="00C65D91">
      <w:pPr>
        <w:pStyle w:val="1"/>
        <w:shd w:val="clear" w:color="auto" w:fill="auto"/>
        <w:spacing w:before="0" w:line="240" w:lineRule="auto"/>
        <w:ind w:left="23" w:firstLine="527"/>
        <w:jc w:val="both"/>
        <w:rPr>
          <w:rFonts w:ascii="Times New Roman" w:hAnsi="Times New Roman" w:cs="Times New Roman"/>
          <w:sz w:val="27"/>
          <w:szCs w:val="27"/>
        </w:rPr>
      </w:pPr>
      <w:r w:rsidRPr="007F7B50">
        <w:rPr>
          <w:rFonts w:ascii="Times New Roman" w:hAnsi="Times New Roman" w:cs="Times New Roman"/>
          <w:sz w:val="27"/>
          <w:szCs w:val="27"/>
        </w:rPr>
        <w:t xml:space="preserve">- должностной инструкцией </w:t>
      </w:r>
      <w:r w:rsidR="00366C5D">
        <w:rPr>
          <w:rFonts w:ascii="Times New Roman" w:hAnsi="Times New Roman" w:cs="Times New Roman"/>
          <w:sz w:val="27"/>
          <w:szCs w:val="27"/>
        </w:rPr>
        <w:t>*</w:t>
      </w:r>
      <w:r w:rsidRPr="007F7B50">
        <w:rPr>
          <w:rFonts w:ascii="Times New Roman" w:hAnsi="Times New Roman" w:cs="Times New Roman"/>
          <w:sz w:val="27"/>
          <w:szCs w:val="27"/>
        </w:rPr>
        <w:t>;</w:t>
      </w:r>
      <w:r w:rsidR="00D819F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16962" w:rsidP="00B16962">
      <w:pPr>
        <w:pStyle w:val="1"/>
        <w:shd w:val="clear" w:color="auto" w:fill="auto"/>
        <w:spacing w:before="0" w:line="240" w:lineRule="auto"/>
        <w:ind w:left="23" w:firstLine="52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актом осмотра от 17.03.2026;</w:t>
      </w:r>
    </w:p>
    <w:p w:rsidR="00B16962" w:rsidRPr="006152EA" w:rsidP="00B16962">
      <w:pPr>
        <w:pStyle w:val="1"/>
        <w:shd w:val="clear" w:color="auto" w:fill="auto"/>
        <w:spacing w:before="0" w:line="240" w:lineRule="auto"/>
        <w:ind w:left="23" w:firstLine="527"/>
        <w:jc w:val="both"/>
        <w:rPr>
          <w:rFonts w:ascii="Times New Roman" w:hAnsi="Times New Roman" w:cs="Times New Roman"/>
          <w:sz w:val="27"/>
          <w:szCs w:val="27"/>
        </w:rPr>
      </w:pPr>
      <w:r w:rsidRPr="00461E6D">
        <w:rPr>
          <w:rFonts w:ascii="Times New Roman" w:hAnsi="Times New Roman" w:cs="Times New Roman"/>
          <w:sz w:val="27"/>
          <w:szCs w:val="27"/>
        </w:rPr>
        <w:t xml:space="preserve">- </w:t>
      </w:r>
      <w:r w:rsidRPr="00461E6D">
        <w:rPr>
          <w:rFonts w:ascii="Times New Roman" w:hAnsi="Times New Roman" w:cs="Times New Roman"/>
          <w:sz w:val="27"/>
          <w:szCs w:val="27"/>
        </w:rPr>
        <w:t>скриншотами открытых в системе ГИС ЖКХ страниц, содержащих информацию о дате и времени размещения управляющей компанией платежных документов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B16962" w:rsidP="00B16962">
      <w:pPr>
        <w:pStyle w:val="1"/>
        <w:shd w:val="clear" w:color="auto" w:fill="auto"/>
        <w:spacing w:before="0" w:line="240" w:lineRule="auto"/>
        <w:ind w:left="23" w:firstLine="52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копией выписки из ЕГРЮЛ;</w:t>
      </w:r>
    </w:p>
    <w:p w:rsidR="00B16962" w:rsidP="00B16962">
      <w:pPr>
        <w:pStyle w:val="1"/>
        <w:shd w:val="clear" w:color="auto" w:fill="auto"/>
        <w:spacing w:before="0" w:line="240" w:lineRule="auto"/>
        <w:ind w:left="23" w:firstLine="527"/>
        <w:jc w:val="both"/>
        <w:rPr>
          <w:rFonts w:ascii="Times New Roman" w:hAnsi="Times New Roman" w:cs="Times New Roman"/>
          <w:sz w:val="27"/>
          <w:szCs w:val="27"/>
        </w:rPr>
      </w:pPr>
      <w:r w:rsidRPr="006152EA">
        <w:rPr>
          <w:rFonts w:ascii="Times New Roman" w:hAnsi="Times New Roman" w:cs="Times New Roman"/>
          <w:sz w:val="27"/>
          <w:szCs w:val="27"/>
        </w:rPr>
        <w:t xml:space="preserve">- уставом </w:t>
      </w:r>
      <w:r w:rsidR="00366C5D">
        <w:rPr>
          <w:rFonts w:ascii="Times New Roman" w:hAnsi="Times New Roman" w:cs="Times New Roman"/>
          <w:sz w:val="27"/>
          <w:szCs w:val="27"/>
        </w:rPr>
        <w:t>*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0544B5" w:rsidRPr="000544B5" w:rsidP="000544B5">
      <w:pPr>
        <w:shd w:val="clear" w:color="auto" w:fill="FFFFFF"/>
        <w:tabs>
          <w:tab w:val="left" w:pos="567"/>
          <w:tab w:val="left" w:pos="854"/>
        </w:tabs>
        <w:jc w:val="both"/>
        <w:rPr>
          <w:sz w:val="27"/>
          <w:szCs w:val="27"/>
        </w:rPr>
      </w:pPr>
      <w:r w:rsidRPr="006152EA">
        <w:rPr>
          <w:sz w:val="27"/>
          <w:szCs w:val="27"/>
        </w:rPr>
        <w:tab/>
      </w:r>
      <w:r w:rsidRPr="000544B5">
        <w:rPr>
          <w:sz w:val="27"/>
          <w:szCs w:val="27"/>
        </w:rPr>
        <w:t xml:space="preserve">Все доказательства соответствуют требованиям, </w:t>
      </w:r>
      <w:r w:rsidRPr="000544B5">
        <w:rPr>
          <w:sz w:val="27"/>
          <w:szCs w:val="27"/>
        </w:rPr>
        <w:t>предусмотренным ст.26.2 Кодекса Российской Федерации об административном правонарушении, последовательны, согласуются между собой, и у судьи нет оснований им не доверять.</w:t>
      </w:r>
    </w:p>
    <w:p w:rsidR="000544B5" w:rsidRPr="000544B5" w:rsidP="000544B5">
      <w:pPr>
        <w:shd w:val="clear" w:color="auto" w:fill="FFFFFF"/>
        <w:tabs>
          <w:tab w:val="left" w:pos="567"/>
          <w:tab w:val="left" w:pos="854"/>
        </w:tabs>
        <w:jc w:val="both"/>
        <w:rPr>
          <w:sz w:val="27"/>
          <w:szCs w:val="27"/>
        </w:rPr>
      </w:pPr>
      <w:r w:rsidRPr="000544B5">
        <w:rPr>
          <w:sz w:val="27"/>
          <w:szCs w:val="27"/>
        </w:rPr>
        <w:tab/>
        <w:t>Пунктом 2 ч. 3 ст. 7 Федерального закона от 21.07.2014 № 209-ФЗ «О государственной и</w:t>
      </w:r>
      <w:r w:rsidRPr="000544B5">
        <w:rPr>
          <w:sz w:val="27"/>
          <w:szCs w:val="27"/>
        </w:rPr>
        <w:t>нформационной системе жилищно-коммунального хозяйства» установлено, что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</w:t>
      </w:r>
      <w:r w:rsidRPr="000544B5">
        <w:rPr>
          <w:sz w:val="27"/>
          <w:szCs w:val="27"/>
        </w:rPr>
        <w:t>зяйства, устанавливает порядок, состав, способы, сроки и периодичность размещения информации поставщиками информации, обязательное размещение которой предусмотрено настоящим Федеральным законом, в системе.</w:t>
      </w:r>
    </w:p>
    <w:p w:rsidR="000544B5" w:rsidRPr="000544B5" w:rsidP="000544B5">
      <w:pPr>
        <w:shd w:val="clear" w:color="auto" w:fill="FFFFFF"/>
        <w:tabs>
          <w:tab w:val="left" w:pos="567"/>
          <w:tab w:val="left" w:pos="854"/>
        </w:tabs>
        <w:jc w:val="both"/>
        <w:rPr>
          <w:sz w:val="27"/>
          <w:szCs w:val="27"/>
        </w:rPr>
      </w:pPr>
      <w:r w:rsidRPr="000544B5">
        <w:rPr>
          <w:sz w:val="27"/>
          <w:szCs w:val="27"/>
        </w:rPr>
        <w:tab/>
        <w:t>В силу требований ч. 10.1 ст. 161 Жилищного кодек</w:t>
      </w:r>
      <w:r w:rsidRPr="000544B5">
        <w:rPr>
          <w:sz w:val="27"/>
          <w:szCs w:val="27"/>
        </w:rPr>
        <w:t>са Российской Федерации управляющая организация обязана обеспечить свободный доступ к информации об основных показателях ее финансово-хозяйственной деятельности, об оказываемых услугах и о выполняемых работах по содержанию и ремонту общего имущества в мног</w:t>
      </w:r>
      <w:r w:rsidRPr="000544B5">
        <w:rPr>
          <w:sz w:val="27"/>
          <w:szCs w:val="27"/>
        </w:rPr>
        <w:t xml:space="preserve">оквартирном доме, о порядке и об условиях их оказания и выполнения, об их стоимости, о ценах (тарифах) на предоставляемые коммунальные услуги посредством ее размещения в системе. </w:t>
      </w:r>
    </w:p>
    <w:p w:rsidR="000544B5" w:rsidRPr="000544B5" w:rsidP="000544B5">
      <w:pPr>
        <w:shd w:val="clear" w:color="auto" w:fill="FFFFFF"/>
        <w:tabs>
          <w:tab w:val="left" w:pos="567"/>
          <w:tab w:val="left" w:pos="854"/>
        </w:tabs>
        <w:jc w:val="both"/>
        <w:rPr>
          <w:sz w:val="27"/>
          <w:szCs w:val="27"/>
        </w:rPr>
      </w:pPr>
      <w:r w:rsidRPr="000544B5">
        <w:rPr>
          <w:sz w:val="27"/>
          <w:szCs w:val="27"/>
        </w:rPr>
        <w:tab/>
        <w:t>Порядок, состав, сроки и периодичность размещения в системе информации о де</w:t>
      </w:r>
      <w:r w:rsidRPr="000544B5">
        <w:rPr>
          <w:sz w:val="27"/>
          <w:szCs w:val="27"/>
        </w:rPr>
        <w:t>ятельности по управлению многоквартирным домом и предоставления для ознакомления документов, предусмотренных настоящим Кодексом, товариществом собственников жилья либо жилищным кооперативом или иным специализированным потребительским кооперативом, осуществ</w:t>
      </w:r>
      <w:r w:rsidRPr="000544B5">
        <w:rPr>
          <w:sz w:val="27"/>
          <w:szCs w:val="27"/>
        </w:rPr>
        <w:t xml:space="preserve">ляющими управление многоквартирным домом (без заключения договора с управляющей организацией), устанавливаются федеральным органом исполнительной власти, </w:t>
      </w:r>
      <w:r w:rsidRPr="000544B5">
        <w:rPr>
          <w:sz w:val="27"/>
          <w:szCs w:val="27"/>
        </w:rPr>
        <w:t>осуществляющим функции по выработке и реализации государственной политики и нормативно-правовому регул</w:t>
      </w:r>
      <w:r w:rsidRPr="000544B5">
        <w:rPr>
          <w:sz w:val="27"/>
          <w:szCs w:val="27"/>
        </w:rPr>
        <w:t>ированию в сфере жилищно-коммунального хозяйства, если иной срок размещения в системе указанной информации не установлен федеральным законом.</w:t>
      </w:r>
    </w:p>
    <w:p w:rsidR="000544B5" w:rsidRPr="000544B5" w:rsidP="000544B5">
      <w:pPr>
        <w:shd w:val="clear" w:color="auto" w:fill="FFFFFF"/>
        <w:tabs>
          <w:tab w:val="left" w:pos="567"/>
          <w:tab w:val="left" w:pos="854"/>
        </w:tabs>
        <w:jc w:val="both"/>
        <w:rPr>
          <w:sz w:val="27"/>
          <w:szCs w:val="27"/>
        </w:rPr>
      </w:pPr>
      <w:r w:rsidRPr="000544B5">
        <w:rPr>
          <w:sz w:val="27"/>
          <w:szCs w:val="27"/>
        </w:rPr>
        <w:tab/>
        <w:t>Согласно ст. 165 Жилищного кодекса Российской Федерации организации, осуществляющие; поставки ресурсов, необходим</w:t>
      </w:r>
      <w:r w:rsidRPr="000544B5">
        <w:rPr>
          <w:sz w:val="27"/>
          <w:szCs w:val="27"/>
        </w:rPr>
        <w:t>ых для предоставления коммунальных услуг, а также лица, оказывающие услуги, выполняющие работы по содержанию и ремонту общего имущества собственников помещений в многоквартирных домах и предоставляющие коммунальные услуги, обязаны размещать в системе инфор</w:t>
      </w:r>
      <w:r w:rsidRPr="000544B5">
        <w:rPr>
          <w:sz w:val="27"/>
          <w:szCs w:val="27"/>
        </w:rPr>
        <w:t>мацию, предусмотренную законодательством о государственной информационной системе жилищно-коммунального хозяйства.</w:t>
      </w:r>
    </w:p>
    <w:p w:rsidR="000544B5" w:rsidRPr="000544B5" w:rsidP="000544B5">
      <w:pPr>
        <w:shd w:val="clear" w:color="auto" w:fill="FFFFFF"/>
        <w:tabs>
          <w:tab w:val="left" w:pos="567"/>
          <w:tab w:val="left" w:pos="854"/>
        </w:tabs>
        <w:jc w:val="both"/>
        <w:rPr>
          <w:sz w:val="27"/>
          <w:szCs w:val="27"/>
        </w:rPr>
      </w:pPr>
      <w:r w:rsidRPr="000544B5">
        <w:rPr>
          <w:sz w:val="27"/>
          <w:szCs w:val="27"/>
        </w:rPr>
        <w:t>Порядок, формы, сроки и периодичность размещения в системе информации устанавливаются федеральным органом исполнительной власти, осуществляющ</w:t>
      </w:r>
      <w:r w:rsidRPr="000544B5">
        <w:rPr>
          <w:sz w:val="27"/>
          <w:szCs w:val="27"/>
        </w:rPr>
        <w:t>им функции по выработке и реализации государственной политики и нормативно- правовому регулированию в сфере жилищно-коммунального хозяйства, если иной срок размещения в системе указанной информации не установлен федеральным законом.</w:t>
      </w:r>
    </w:p>
    <w:p w:rsidR="000544B5" w:rsidRPr="000544B5" w:rsidP="000544B5">
      <w:pPr>
        <w:shd w:val="clear" w:color="auto" w:fill="FFFFFF"/>
        <w:tabs>
          <w:tab w:val="left" w:pos="567"/>
          <w:tab w:val="left" w:pos="854"/>
        </w:tabs>
        <w:jc w:val="both"/>
        <w:rPr>
          <w:sz w:val="27"/>
          <w:szCs w:val="27"/>
        </w:rPr>
      </w:pPr>
      <w:r w:rsidRPr="000544B5">
        <w:rPr>
          <w:sz w:val="27"/>
          <w:szCs w:val="27"/>
        </w:rPr>
        <w:tab/>
        <w:t>В соответствии с п. п.</w:t>
      </w:r>
      <w:r w:rsidRPr="000544B5">
        <w:rPr>
          <w:sz w:val="27"/>
          <w:szCs w:val="27"/>
        </w:rPr>
        <w:t xml:space="preserve"> 8.3.1, 8.3.2 Раздела №10 приказа Минкомсвязи России № 74, Минстроя России № 114/пр от 29.02.2016 «Об утверждении состава, сроков и периодичности размещения информации поставщиками информации в государственной информационной систем жилищно-коммунального хо</w:t>
      </w:r>
      <w:r w:rsidRPr="000544B5">
        <w:rPr>
          <w:sz w:val="27"/>
          <w:szCs w:val="27"/>
        </w:rPr>
        <w:t>зяйства» информация о состоянии расчетов управляющей организации за содержание жилого помещения с собственниками и пользователями помещений в многоквартирных домах, в частности информация о начислении денежных средств и задолженности/переплаты по оплате за</w:t>
      </w:r>
      <w:r w:rsidRPr="000544B5">
        <w:rPr>
          <w:sz w:val="27"/>
          <w:szCs w:val="27"/>
        </w:rPr>
        <w:t xml:space="preserve"> содержание жилого помещения, размещается в ГИС ЖКХ ежемесячно, не позднее 1 числа месяца, следующего за расчетным, по состоянию на 1 число месяца, следующего за расчетном, либо в иной срок, предусмотренный договором.</w:t>
      </w:r>
      <w:r w:rsidR="00694809">
        <w:rPr>
          <w:sz w:val="27"/>
          <w:szCs w:val="27"/>
        </w:rPr>
        <w:t xml:space="preserve">  </w:t>
      </w:r>
    </w:p>
    <w:p w:rsidR="000544B5" w:rsidRPr="000544B5" w:rsidP="002C7DAD">
      <w:pPr>
        <w:ind w:firstLine="567"/>
        <w:jc w:val="both"/>
        <w:rPr>
          <w:sz w:val="27"/>
          <w:szCs w:val="27"/>
        </w:rPr>
      </w:pPr>
      <w:r w:rsidRPr="000544B5">
        <w:rPr>
          <w:sz w:val="27"/>
          <w:szCs w:val="27"/>
        </w:rPr>
        <w:tab/>
        <w:t xml:space="preserve">Из материалов дела усматривается, </w:t>
      </w:r>
      <w:r w:rsidRPr="000544B5" w:rsidR="00F1142E">
        <w:rPr>
          <w:sz w:val="27"/>
          <w:szCs w:val="27"/>
        </w:rPr>
        <w:t>что,</w:t>
      </w:r>
      <w:r w:rsidRPr="000544B5">
        <w:rPr>
          <w:sz w:val="27"/>
          <w:szCs w:val="27"/>
        </w:rPr>
        <w:t xml:space="preserve"> </w:t>
      </w:r>
      <w:r w:rsidRPr="00D819F9" w:rsidR="00D819F9">
        <w:rPr>
          <w:sz w:val="27"/>
          <w:szCs w:val="27"/>
        </w:rPr>
        <w:t xml:space="preserve">Лобачева А.А., являясь лицом, ответственным за размещение информации в ГИС ЖКХ, председателем правления </w:t>
      </w:r>
      <w:r w:rsidR="00366C5D">
        <w:rPr>
          <w:sz w:val="27"/>
          <w:szCs w:val="27"/>
        </w:rPr>
        <w:t>*</w:t>
      </w:r>
      <w:r w:rsidRPr="00D819F9" w:rsidR="00D819F9">
        <w:rPr>
          <w:sz w:val="27"/>
          <w:szCs w:val="27"/>
        </w:rPr>
        <w:t xml:space="preserve">, находящегося по адресу: ХМАО-Югра, Нефтеюганский р-н, пгт. Пойковский, 4-й мкр., д. 4, не разместила в срок информацию в ГИС ЖКХ дома № 4 в 4-й мкр., пгт. Пойковский платежные документы за февраль 2026 года, фактически </w:t>
      </w:r>
      <w:r w:rsidR="00D819F9">
        <w:rPr>
          <w:sz w:val="27"/>
          <w:szCs w:val="27"/>
        </w:rPr>
        <w:t>информация размещена 08.03.2026</w:t>
      </w:r>
      <w:r w:rsidR="002C7DAD">
        <w:rPr>
          <w:sz w:val="27"/>
          <w:szCs w:val="27"/>
        </w:rPr>
        <w:t xml:space="preserve">, то есть по истечении установленного срока, за январь платежные документы не размещены, что является нарушением прав граждан в платежный период на своевременность получения информации посредством ГИС ЖКХ.  </w:t>
      </w:r>
    </w:p>
    <w:p w:rsidR="000544B5" w:rsidRPr="000544B5" w:rsidP="000544B5">
      <w:pPr>
        <w:shd w:val="clear" w:color="auto" w:fill="FFFFFF"/>
        <w:tabs>
          <w:tab w:val="left" w:pos="567"/>
          <w:tab w:val="left" w:pos="854"/>
        </w:tabs>
        <w:jc w:val="both"/>
        <w:rPr>
          <w:sz w:val="27"/>
          <w:szCs w:val="27"/>
        </w:rPr>
      </w:pPr>
      <w:r w:rsidRPr="000544B5">
        <w:rPr>
          <w:sz w:val="27"/>
          <w:szCs w:val="27"/>
        </w:rPr>
        <w:tab/>
        <w:t xml:space="preserve">Несвоевременное размещение информации в ГИС ЖКХ нарушает права собственников общего имущества многоквартирных домов на полноту, достоверность и актуальность информации, а также </w:t>
      </w:r>
      <w:r w:rsidRPr="000544B5">
        <w:rPr>
          <w:sz w:val="27"/>
          <w:szCs w:val="27"/>
        </w:rPr>
        <w:t>своевременное ее размещение в системе.</w:t>
      </w:r>
    </w:p>
    <w:p w:rsidR="000544B5" w:rsidRPr="000544B5" w:rsidP="000544B5">
      <w:pPr>
        <w:shd w:val="clear" w:color="auto" w:fill="FFFFFF"/>
        <w:tabs>
          <w:tab w:val="left" w:pos="567"/>
          <w:tab w:val="left" w:pos="854"/>
        </w:tabs>
        <w:jc w:val="both"/>
        <w:rPr>
          <w:sz w:val="27"/>
          <w:szCs w:val="27"/>
        </w:rPr>
      </w:pPr>
      <w:r w:rsidRPr="000544B5">
        <w:rPr>
          <w:sz w:val="27"/>
          <w:szCs w:val="27"/>
        </w:rPr>
        <w:tab/>
        <w:t>Согласно ч. 2 ст. 13.19.2 КоАП РФ, не размещение информации в соответствии с законодательством РФ в государственной информационной системе жилищно-коммунального хозяйства или нарушение установленных законодательством</w:t>
      </w:r>
      <w:r w:rsidRPr="000544B5">
        <w:rPr>
          <w:sz w:val="27"/>
          <w:szCs w:val="27"/>
        </w:rPr>
        <w:t xml:space="preserve"> Российской Федерации порядка, способов и (или) сроков размещения информации, либо размещение информации не в полном объеме, </w:t>
      </w:r>
      <w:r w:rsidRPr="000544B5">
        <w:rPr>
          <w:sz w:val="27"/>
          <w:szCs w:val="27"/>
        </w:rPr>
        <w:t>либо размещение недостоверной информации органами местного самоуправления, лицами, осуществляющими поставки ресурсов, необходимых д</w:t>
      </w:r>
      <w:r w:rsidRPr="000544B5">
        <w:rPr>
          <w:sz w:val="27"/>
          <w:szCs w:val="27"/>
        </w:rPr>
        <w:t xml:space="preserve">ля предоставления коммунальных услуг, предоставляющими коммунальные услуги и (или) осуществляющими деятельность по управлению многоквартирными домами, иными организациями, которые обязаны в соответствии с нормативными правовыми актами Российской Федерации </w:t>
      </w:r>
      <w:r w:rsidRPr="000544B5">
        <w:rPr>
          <w:sz w:val="27"/>
          <w:szCs w:val="27"/>
        </w:rPr>
        <w:t>размещать информацию в государственной информационной системе жилищно-коммунального хозяйства, влечет предупреждение или наложение административного штрафа на должностных лиц в размере от пяти тысяч до десяти тысяч рублей.</w:t>
      </w:r>
    </w:p>
    <w:p w:rsidR="000544B5" w:rsidRPr="000544B5" w:rsidP="000544B5">
      <w:pPr>
        <w:shd w:val="clear" w:color="auto" w:fill="FFFFFF"/>
        <w:tabs>
          <w:tab w:val="left" w:pos="567"/>
          <w:tab w:val="left" w:pos="854"/>
        </w:tabs>
        <w:jc w:val="both"/>
        <w:rPr>
          <w:sz w:val="27"/>
          <w:szCs w:val="27"/>
        </w:rPr>
      </w:pPr>
      <w:r w:rsidRPr="000544B5">
        <w:rPr>
          <w:sz w:val="27"/>
          <w:szCs w:val="27"/>
        </w:rPr>
        <w:tab/>
        <w:t xml:space="preserve">Действия </w:t>
      </w:r>
      <w:r w:rsidRPr="00D819F9" w:rsidR="00D819F9">
        <w:rPr>
          <w:sz w:val="27"/>
          <w:szCs w:val="27"/>
        </w:rPr>
        <w:t>Лобачевой А.А.</w:t>
      </w:r>
      <w:r w:rsidRPr="000544B5">
        <w:rPr>
          <w:sz w:val="27"/>
          <w:szCs w:val="27"/>
        </w:rPr>
        <w:t xml:space="preserve"> судья кв</w:t>
      </w:r>
      <w:r w:rsidRPr="000544B5">
        <w:rPr>
          <w:sz w:val="27"/>
          <w:szCs w:val="27"/>
        </w:rPr>
        <w:t>алифицирует по ч. 2 ст. 13.19.2 Кодекса Российской Федерации об административных правонарушениях - нарушение установленных законодательством Российской Федерации порядка, способов и (или) сроков размещения информации, лицами, осуществляющими деятельность п</w:t>
      </w:r>
      <w:r w:rsidRPr="000544B5">
        <w:rPr>
          <w:sz w:val="27"/>
          <w:szCs w:val="27"/>
        </w:rPr>
        <w:t>о управлению многоквартирными домами, иными организациями,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жилищно-коммунального хозяйства.</w:t>
      </w:r>
    </w:p>
    <w:p w:rsidR="000544B5" w:rsidRPr="000544B5" w:rsidP="000544B5">
      <w:pPr>
        <w:shd w:val="clear" w:color="auto" w:fill="FFFFFF"/>
        <w:tabs>
          <w:tab w:val="left" w:pos="567"/>
          <w:tab w:val="left" w:pos="854"/>
        </w:tabs>
        <w:jc w:val="both"/>
        <w:rPr>
          <w:sz w:val="27"/>
          <w:szCs w:val="27"/>
        </w:rPr>
      </w:pPr>
      <w:r w:rsidRPr="000544B5">
        <w:rPr>
          <w:sz w:val="27"/>
          <w:szCs w:val="27"/>
        </w:rPr>
        <w:tab/>
        <w:t>При назначении на</w:t>
      </w:r>
      <w:r w:rsidRPr="000544B5">
        <w:rPr>
          <w:sz w:val="27"/>
          <w:szCs w:val="27"/>
        </w:rPr>
        <w:t xml:space="preserve">казания суд учитывает обстоятельства дела, характер данного правонарушения, личность </w:t>
      </w:r>
      <w:r w:rsidRPr="00D819F9" w:rsidR="00D819F9">
        <w:rPr>
          <w:sz w:val="27"/>
          <w:szCs w:val="27"/>
        </w:rPr>
        <w:t>Лобачевой А.А.</w:t>
      </w:r>
      <w:r w:rsidRPr="000544B5">
        <w:rPr>
          <w:sz w:val="27"/>
          <w:szCs w:val="27"/>
        </w:rPr>
        <w:t xml:space="preserve">, ранее не </w:t>
      </w:r>
      <w:r w:rsidRPr="000544B5" w:rsidR="00694809">
        <w:rPr>
          <w:sz w:val="27"/>
          <w:szCs w:val="27"/>
        </w:rPr>
        <w:t>привлекавшийся</w:t>
      </w:r>
      <w:r w:rsidRPr="000544B5">
        <w:rPr>
          <w:sz w:val="27"/>
          <w:szCs w:val="27"/>
        </w:rPr>
        <w:t xml:space="preserve"> к административной ответственности за совершение аналогичных правонарушений, е</w:t>
      </w:r>
      <w:r w:rsidR="00D819F9">
        <w:rPr>
          <w:sz w:val="27"/>
          <w:szCs w:val="27"/>
        </w:rPr>
        <w:t>ё</w:t>
      </w:r>
      <w:r w:rsidRPr="000544B5">
        <w:rPr>
          <w:sz w:val="27"/>
          <w:szCs w:val="27"/>
        </w:rPr>
        <w:t xml:space="preserve"> имущественное положение.</w:t>
      </w:r>
    </w:p>
    <w:p w:rsidR="000544B5" w:rsidRPr="000544B5" w:rsidP="000544B5">
      <w:pPr>
        <w:shd w:val="clear" w:color="auto" w:fill="FFFFFF"/>
        <w:tabs>
          <w:tab w:val="left" w:pos="567"/>
          <w:tab w:val="left" w:pos="854"/>
        </w:tabs>
        <w:jc w:val="both"/>
        <w:rPr>
          <w:sz w:val="27"/>
          <w:szCs w:val="27"/>
        </w:rPr>
      </w:pPr>
      <w:r w:rsidRPr="000544B5">
        <w:rPr>
          <w:sz w:val="27"/>
          <w:szCs w:val="27"/>
        </w:rPr>
        <w:tab/>
        <w:t>Обстоятельством, смягчающ</w:t>
      </w:r>
      <w:r w:rsidRPr="000544B5">
        <w:rPr>
          <w:sz w:val="27"/>
          <w:szCs w:val="27"/>
        </w:rPr>
        <w:t>им административную ответственность правонарушителя в соответствии со ст. 4.2 Кодекса Российской Федерации об административных правонарушениях является признание вины.</w:t>
      </w:r>
    </w:p>
    <w:p w:rsidR="000544B5" w:rsidRPr="000544B5" w:rsidP="000544B5">
      <w:pPr>
        <w:shd w:val="clear" w:color="auto" w:fill="FFFFFF"/>
        <w:tabs>
          <w:tab w:val="left" w:pos="567"/>
          <w:tab w:val="left" w:pos="854"/>
        </w:tabs>
        <w:jc w:val="both"/>
        <w:rPr>
          <w:sz w:val="27"/>
          <w:szCs w:val="27"/>
        </w:rPr>
      </w:pPr>
      <w:r w:rsidRPr="000544B5">
        <w:rPr>
          <w:sz w:val="27"/>
          <w:szCs w:val="27"/>
        </w:rPr>
        <w:tab/>
        <w:t>Обстоятельств, отягчающих административную ответственность, в соответствии со ст. 4.3 К</w:t>
      </w:r>
      <w:r w:rsidRPr="000544B5">
        <w:rPr>
          <w:sz w:val="27"/>
          <w:szCs w:val="27"/>
        </w:rPr>
        <w:t>одекса Российской Федерации об административных правонарушениях, мировой судья не усматривает.</w:t>
      </w:r>
    </w:p>
    <w:p w:rsidR="000544B5" w:rsidRPr="000544B5" w:rsidP="000544B5">
      <w:pPr>
        <w:shd w:val="clear" w:color="auto" w:fill="FFFFFF"/>
        <w:tabs>
          <w:tab w:val="left" w:pos="567"/>
          <w:tab w:val="left" w:pos="854"/>
        </w:tabs>
        <w:jc w:val="both"/>
        <w:rPr>
          <w:sz w:val="27"/>
          <w:szCs w:val="27"/>
        </w:rPr>
      </w:pPr>
      <w:r w:rsidRPr="000544B5">
        <w:rPr>
          <w:sz w:val="27"/>
          <w:szCs w:val="27"/>
        </w:rPr>
        <w:tab/>
        <w:t xml:space="preserve">Учитывая установленные обстоятельства, характер совершенного правонарушения, данные о личности </w:t>
      </w:r>
      <w:r w:rsidRPr="00D819F9" w:rsidR="00D819F9">
        <w:rPr>
          <w:sz w:val="27"/>
          <w:szCs w:val="27"/>
        </w:rPr>
        <w:t>Лобачевой А.А.</w:t>
      </w:r>
      <w:r w:rsidR="00694809">
        <w:rPr>
          <w:sz w:val="27"/>
          <w:szCs w:val="27"/>
        </w:rPr>
        <w:t>,</w:t>
      </w:r>
      <w:r w:rsidRPr="000544B5">
        <w:rPr>
          <w:sz w:val="27"/>
          <w:szCs w:val="27"/>
        </w:rPr>
        <w:t xml:space="preserve"> мировой судья считает возможным назначить </w:t>
      </w:r>
      <w:r w:rsidRPr="00D819F9" w:rsidR="00D819F9">
        <w:rPr>
          <w:sz w:val="27"/>
          <w:szCs w:val="27"/>
        </w:rPr>
        <w:t>Лобачевой А.А.</w:t>
      </w:r>
      <w:r w:rsidRPr="000544B5">
        <w:rPr>
          <w:sz w:val="27"/>
          <w:szCs w:val="27"/>
        </w:rPr>
        <w:t xml:space="preserve"> наказание в виде предупреждения.</w:t>
      </w:r>
    </w:p>
    <w:p w:rsidR="00C65D91" w:rsidRPr="006152EA" w:rsidP="000544B5">
      <w:pPr>
        <w:shd w:val="clear" w:color="auto" w:fill="FFFFFF"/>
        <w:tabs>
          <w:tab w:val="left" w:pos="567"/>
          <w:tab w:val="left" w:pos="854"/>
        </w:tabs>
        <w:jc w:val="both"/>
        <w:rPr>
          <w:sz w:val="27"/>
          <w:szCs w:val="27"/>
        </w:rPr>
      </w:pPr>
      <w:r w:rsidRPr="000544B5">
        <w:rPr>
          <w:sz w:val="27"/>
          <w:szCs w:val="27"/>
        </w:rPr>
        <w:tab/>
        <w:t>На основании изложенного, руководствуясь ст.ст. 29.9, 29.10, 30.1 Кодекса Российской Федерации об административных правонарушениях, мировой судья</w:t>
      </w:r>
    </w:p>
    <w:p w:rsidR="00C65D91" w:rsidRPr="00F1142E" w:rsidP="00C65D91">
      <w:pPr>
        <w:tabs>
          <w:tab w:val="left" w:pos="567"/>
        </w:tabs>
        <w:ind w:left="20" w:right="-3"/>
        <w:jc w:val="both"/>
        <w:rPr>
          <w:sz w:val="16"/>
          <w:szCs w:val="16"/>
        </w:rPr>
      </w:pPr>
    </w:p>
    <w:p w:rsidR="00C65D91" w:rsidP="00C65D91">
      <w:pPr>
        <w:ind w:left="3760"/>
        <w:rPr>
          <w:sz w:val="27"/>
          <w:szCs w:val="27"/>
        </w:rPr>
      </w:pPr>
      <w:r w:rsidRPr="006152EA">
        <w:rPr>
          <w:sz w:val="27"/>
          <w:szCs w:val="27"/>
        </w:rPr>
        <w:t>ПОСТАНОВИЛ:</w:t>
      </w:r>
    </w:p>
    <w:p w:rsidR="00F1142E" w:rsidRPr="00F1142E" w:rsidP="00C65D91">
      <w:pPr>
        <w:ind w:left="3760"/>
        <w:rPr>
          <w:sz w:val="16"/>
          <w:szCs w:val="16"/>
        </w:rPr>
      </w:pPr>
    </w:p>
    <w:p w:rsidR="000544B5" w:rsidRPr="00FF1275" w:rsidP="000544B5">
      <w:pPr>
        <w:pStyle w:val="BodyTextIndent2"/>
        <w:widowControl w:val="0"/>
        <w:suppressAutoHyphens/>
        <w:spacing w:after="0" w:line="240" w:lineRule="auto"/>
        <w:ind w:left="0" w:firstLine="567"/>
        <w:jc w:val="both"/>
        <w:rPr>
          <w:rFonts w:eastAsia="Arial Unicode MS"/>
          <w:color w:val="000000"/>
          <w:sz w:val="28"/>
          <w:szCs w:val="28"/>
        </w:rPr>
      </w:pPr>
      <w:r w:rsidRPr="006152EA">
        <w:rPr>
          <w:sz w:val="27"/>
          <w:szCs w:val="27"/>
        </w:rPr>
        <w:tab/>
      </w:r>
      <w:r w:rsidRPr="00FF1275">
        <w:rPr>
          <w:rFonts w:eastAsia="Arial Unicode MS"/>
          <w:color w:val="000000"/>
          <w:sz w:val="28"/>
          <w:szCs w:val="28"/>
        </w:rPr>
        <w:t xml:space="preserve">должностное </w:t>
      </w:r>
      <w:r>
        <w:rPr>
          <w:rFonts w:eastAsia="Arial Unicode MS"/>
          <w:color w:val="000000"/>
          <w:sz w:val="28"/>
          <w:szCs w:val="28"/>
        </w:rPr>
        <w:t xml:space="preserve">лицо </w:t>
      </w:r>
      <w:r w:rsidR="00366C5D">
        <w:rPr>
          <w:rFonts w:eastAsia="Arial Unicode MS"/>
          <w:color w:val="000000"/>
          <w:sz w:val="28"/>
          <w:szCs w:val="28"/>
        </w:rPr>
        <w:t>*</w:t>
      </w:r>
      <w:r w:rsidRPr="001C57CC">
        <w:rPr>
          <w:rFonts w:eastAsia="Arial Unicode MS"/>
          <w:color w:val="000000"/>
          <w:sz w:val="28"/>
          <w:szCs w:val="28"/>
        </w:rPr>
        <w:t xml:space="preserve"> </w:t>
      </w:r>
      <w:r w:rsidRPr="00D819F9" w:rsidR="00D819F9">
        <w:rPr>
          <w:rFonts w:eastAsia="Arial Unicode MS"/>
          <w:color w:val="000000"/>
          <w:sz w:val="28"/>
          <w:szCs w:val="28"/>
        </w:rPr>
        <w:t>Лобачев</w:t>
      </w:r>
      <w:r w:rsidR="00D819F9">
        <w:rPr>
          <w:rFonts w:eastAsia="Arial Unicode MS"/>
          <w:color w:val="000000"/>
          <w:sz w:val="28"/>
          <w:szCs w:val="28"/>
        </w:rPr>
        <w:t>у</w:t>
      </w:r>
      <w:r w:rsidRPr="00D819F9" w:rsidR="00D819F9">
        <w:rPr>
          <w:rFonts w:eastAsia="Arial Unicode MS"/>
          <w:color w:val="000000"/>
          <w:sz w:val="28"/>
          <w:szCs w:val="28"/>
        </w:rPr>
        <w:t xml:space="preserve"> Анн</w:t>
      </w:r>
      <w:r w:rsidR="00D819F9">
        <w:rPr>
          <w:rFonts w:eastAsia="Arial Unicode MS"/>
          <w:color w:val="000000"/>
          <w:sz w:val="28"/>
          <w:szCs w:val="28"/>
        </w:rPr>
        <w:t>у</w:t>
      </w:r>
      <w:r w:rsidRPr="00D819F9" w:rsidR="00D819F9">
        <w:rPr>
          <w:rFonts w:eastAsia="Arial Unicode MS"/>
          <w:color w:val="000000"/>
          <w:sz w:val="28"/>
          <w:szCs w:val="28"/>
        </w:rPr>
        <w:t xml:space="preserve"> Анатольевн</w:t>
      </w:r>
      <w:r w:rsidR="00D819F9">
        <w:rPr>
          <w:rFonts w:eastAsia="Arial Unicode MS"/>
          <w:color w:val="000000"/>
          <w:sz w:val="28"/>
          <w:szCs w:val="28"/>
        </w:rPr>
        <w:t>у</w:t>
      </w:r>
      <w:r w:rsidRPr="00D819F9" w:rsidR="00D819F9">
        <w:rPr>
          <w:rFonts w:eastAsia="Arial Unicode MS"/>
          <w:color w:val="000000"/>
          <w:sz w:val="28"/>
          <w:szCs w:val="28"/>
        </w:rPr>
        <w:t xml:space="preserve"> </w:t>
      </w:r>
      <w:r w:rsidRPr="00FF1275">
        <w:rPr>
          <w:rFonts w:eastAsia="Arial Unicode MS"/>
          <w:color w:val="000000"/>
          <w:sz w:val="28"/>
          <w:szCs w:val="28"/>
        </w:rPr>
        <w:t>признать виновн</w:t>
      </w:r>
      <w:r w:rsidR="00D819F9">
        <w:rPr>
          <w:rFonts w:eastAsia="Arial Unicode MS"/>
          <w:color w:val="000000"/>
          <w:sz w:val="28"/>
          <w:szCs w:val="28"/>
        </w:rPr>
        <w:t>ой</w:t>
      </w:r>
      <w:r w:rsidRPr="00FF1275">
        <w:rPr>
          <w:rFonts w:eastAsia="Arial Unicode MS"/>
          <w:color w:val="000000"/>
          <w:sz w:val="28"/>
          <w:szCs w:val="28"/>
        </w:rPr>
        <w:t xml:space="preserve"> в совершении административного правонарушения, предусмотренного ч. 2 ст. 13.19.2 Кодекса Российской Федерации об административных правонарушениях, и назначить е</w:t>
      </w:r>
      <w:r w:rsidR="00D819F9">
        <w:rPr>
          <w:rFonts w:eastAsia="Arial Unicode MS"/>
          <w:color w:val="000000"/>
          <w:sz w:val="28"/>
          <w:szCs w:val="28"/>
        </w:rPr>
        <w:t>й</w:t>
      </w:r>
      <w:r>
        <w:rPr>
          <w:rFonts w:eastAsia="Arial Unicode MS"/>
          <w:color w:val="000000"/>
          <w:sz w:val="28"/>
          <w:szCs w:val="28"/>
        </w:rPr>
        <w:t xml:space="preserve"> административное </w:t>
      </w:r>
      <w:r w:rsidRPr="00FF1275">
        <w:rPr>
          <w:rFonts w:eastAsia="Arial Unicode MS"/>
          <w:color w:val="000000"/>
          <w:sz w:val="28"/>
          <w:szCs w:val="28"/>
        </w:rPr>
        <w:t>наказание в виде пре</w:t>
      </w:r>
      <w:r w:rsidRPr="00FF1275">
        <w:rPr>
          <w:rFonts w:eastAsia="Arial Unicode MS"/>
          <w:color w:val="000000"/>
          <w:sz w:val="28"/>
          <w:szCs w:val="28"/>
        </w:rPr>
        <w:t>дупреждения.</w:t>
      </w:r>
      <w:r w:rsidR="00F1142E">
        <w:rPr>
          <w:rFonts w:eastAsia="Arial Unicode MS"/>
          <w:color w:val="000000"/>
          <w:sz w:val="28"/>
          <w:szCs w:val="28"/>
        </w:rPr>
        <w:t xml:space="preserve"> </w:t>
      </w:r>
    </w:p>
    <w:p w:rsidR="000544B5" w:rsidP="000544B5">
      <w:pPr>
        <w:pStyle w:val="BodyTextIndent2"/>
        <w:widowControl w:val="0"/>
        <w:suppressAutoHyphens/>
        <w:spacing w:after="0" w:line="240" w:lineRule="auto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FF1275">
        <w:rPr>
          <w:rFonts w:eastAsia="Arial Unicode MS"/>
          <w:color w:val="000000"/>
          <w:sz w:val="28"/>
          <w:szCs w:val="28"/>
        </w:rPr>
        <w:tab/>
        <w:t xml:space="preserve">Постановление может быть обжаловано в Нефтеюганский районный суд ХМАО-Югры в течение десяти </w:t>
      </w:r>
      <w:r w:rsidR="002C7DAD">
        <w:rPr>
          <w:rFonts w:eastAsia="Arial Unicode MS"/>
          <w:color w:val="000000"/>
          <w:sz w:val="28"/>
          <w:szCs w:val="28"/>
        </w:rPr>
        <w:t xml:space="preserve">дней </w:t>
      </w:r>
      <w:r w:rsidRPr="00FF1275">
        <w:rPr>
          <w:rFonts w:eastAsia="Arial Unicode MS"/>
          <w:color w:val="000000"/>
          <w:sz w:val="28"/>
          <w:szCs w:val="28"/>
        </w:rPr>
        <w:t>со дн</w:t>
      </w:r>
      <w:r>
        <w:rPr>
          <w:rFonts w:eastAsia="Arial Unicode MS"/>
          <w:color w:val="000000"/>
          <w:sz w:val="28"/>
          <w:szCs w:val="28"/>
        </w:rPr>
        <w:t>я получения копии постановления</w:t>
      </w:r>
      <w:r w:rsidRPr="00FF1275">
        <w:rPr>
          <w:rFonts w:eastAsia="Arial Unicode MS"/>
          <w:color w:val="000000"/>
          <w:sz w:val="28"/>
          <w:szCs w:val="28"/>
        </w:rPr>
        <w:t xml:space="preserve"> через мирового судью, вынесшего постановление. В этот же срок постановление может быть опротестовано</w:t>
      </w:r>
      <w:r w:rsidRPr="002E4400">
        <w:rPr>
          <w:color w:val="0D0D0D" w:themeColor="text1" w:themeTint="F2"/>
          <w:sz w:val="28"/>
          <w:szCs w:val="28"/>
        </w:rPr>
        <w:t xml:space="preserve"> прокур</w:t>
      </w:r>
      <w:r w:rsidRPr="002E4400">
        <w:rPr>
          <w:color w:val="0D0D0D" w:themeColor="text1" w:themeTint="F2"/>
          <w:sz w:val="28"/>
          <w:szCs w:val="28"/>
        </w:rPr>
        <w:t>ором.</w:t>
      </w:r>
    </w:p>
    <w:p w:rsidR="000D68DE" w:rsidRPr="002E4400" w:rsidP="000544B5">
      <w:pPr>
        <w:pStyle w:val="BodyTextIndent2"/>
        <w:widowControl w:val="0"/>
        <w:suppressAutoHyphens/>
        <w:spacing w:after="0" w:line="240" w:lineRule="auto"/>
        <w:ind w:left="0" w:firstLine="567"/>
        <w:jc w:val="both"/>
        <w:rPr>
          <w:color w:val="0D0D0D" w:themeColor="text1" w:themeTint="F2"/>
          <w:sz w:val="28"/>
          <w:szCs w:val="28"/>
        </w:rPr>
      </w:pPr>
    </w:p>
    <w:p w:rsidR="000544B5" w:rsidRPr="00DA689F" w:rsidP="000544B5">
      <w:pPr>
        <w:pStyle w:val="1"/>
        <w:shd w:val="clear" w:color="auto" w:fill="auto"/>
        <w:spacing w:before="0" w:line="240" w:lineRule="auto"/>
        <w:ind w:left="20" w:right="400" w:firstLine="700"/>
        <w:jc w:val="both"/>
        <w:rPr>
          <w:color w:val="0D0D0D" w:themeColor="text1" w:themeTint="F2"/>
          <w:sz w:val="28"/>
          <w:szCs w:val="28"/>
        </w:rPr>
      </w:pPr>
    </w:p>
    <w:p w:rsidR="000544B5" w:rsidP="000544B5">
      <w:pPr>
        <w:tabs>
          <w:tab w:val="left" w:pos="0"/>
        </w:tabs>
        <w:ind w:left="-567" w:firstLine="567"/>
        <w:rPr>
          <w:color w:val="0D0D0D" w:themeColor="text1" w:themeTint="F2"/>
          <w:sz w:val="28"/>
          <w:szCs w:val="28"/>
          <w:lang w:eastAsia="en-US"/>
        </w:rPr>
      </w:pPr>
      <w:r w:rsidRPr="00DA689F">
        <w:rPr>
          <w:color w:val="0D0D0D" w:themeColor="text1" w:themeTint="F2"/>
          <w:sz w:val="28"/>
          <w:szCs w:val="28"/>
          <w:lang w:eastAsia="en-US"/>
        </w:rPr>
        <w:t xml:space="preserve">                  Мировой судья                                </w:t>
      </w:r>
      <w:r>
        <w:rPr>
          <w:color w:val="0D0D0D" w:themeColor="text1" w:themeTint="F2"/>
          <w:sz w:val="28"/>
          <w:szCs w:val="28"/>
          <w:lang w:eastAsia="en-US"/>
        </w:rPr>
        <w:t xml:space="preserve">                     </w:t>
      </w:r>
      <w:r w:rsidRPr="00DA689F">
        <w:rPr>
          <w:color w:val="0D0D0D" w:themeColor="text1" w:themeTint="F2"/>
          <w:sz w:val="28"/>
          <w:szCs w:val="28"/>
          <w:lang w:eastAsia="en-US"/>
        </w:rPr>
        <w:t xml:space="preserve"> </w:t>
      </w:r>
      <w:r w:rsidR="00694809">
        <w:rPr>
          <w:color w:val="0D0D0D" w:themeColor="text1" w:themeTint="F2"/>
          <w:sz w:val="28"/>
          <w:szCs w:val="28"/>
          <w:lang w:eastAsia="en-US"/>
        </w:rPr>
        <w:t>Д.Р. Сабитова</w:t>
      </w:r>
    </w:p>
    <w:p w:rsidR="000D68DE" w:rsidP="000544B5">
      <w:pPr>
        <w:tabs>
          <w:tab w:val="left" w:pos="0"/>
        </w:tabs>
        <w:ind w:left="-567" w:firstLine="567"/>
        <w:rPr>
          <w:color w:val="0D0D0D" w:themeColor="text1" w:themeTint="F2"/>
          <w:sz w:val="28"/>
          <w:szCs w:val="28"/>
          <w:lang w:eastAsia="en-US"/>
        </w:rPr>
      </w:pPr>
    </w:p>
    <w:p w:rsidR="000D68DE" w:rsidRPr="00DA689F" w:rsidP="000544B5">
      <w:pPr>
        <w:tabs>
          <w:tab w:val="left" w:pos="0"/>
        </w:tabs>
        <w:ind w:left="-567" w:firstLine="567"/>
        <w:rPr>
          <w:color w:val="0D0D0D" w:themeColor="text1" w:themeTint="F2"/>
          <w:sz w:val="28"/>
          <w:szCs w:val="28"/>
          <w:lang w:eastAsia="en-US"/>
        </w:rPr>
      </w:pPr>
    </w:p>
    <w:p w:rsidR="000544B5" w:rsidP="000544B5">
      <w:pPr>
        <w:tabs>
          <w:tab w:val="left" w:pos="0"/>
        </w:tabs>
        <w:ind w:left="-567" w:firstLine="567"/>
        <w:jc w:val="center"/>
        <w:rPr>
          <w:b/>
          <w:sz w:val="28"/>
          <w:szCs w:val="28"/>
        </w:rPr>
      </w:pPr>
    </w:p>
    <w:sectPr w:rsidSect="002C7DAD">
      <w:footerReference w:type="default" r:id="rId4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137F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366C5D">
      <w:rPr>
        <w:noProof/>
      </w:rPr>
      <w:t>4</w:t>
    </w:r>
    <w:r>
      <w:fldChar w:fldCharType="end"/>
    </w:r>
  </w:p>
  <w:p w:rsidR="0032137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7C"/>
    <w:rsid w:val="000544B5"/>
    <w:rsid w:val="000648D6"/>
    <w:rsid w:val="000D3E4E"/>
    <w:rsid w:val="000D68DE"/>
    <w:rsid w:val="001453B7"/>
    <w:rsid w:val="001C57CC"/>
    <w:rsid w:val="00291AA5"/>
    <w:rsid w:val="002C7DAD"/>
    <w:rsid w:val="002E4400"/>
    <w:rsid w:val="0032137F"/>
    <w:rsid w:val="00335BF4"/>
    <w:rsid w:val="00366C5D"/>
    <w:rsid w:val="003E6558"/>
    <w:rsid w:val="003F4499"/>
    <w:rsid w:val="00461E6D"/>
    <w:rsid w:val="00566591"/>
    <w:rsid w:val="005F3FE6"/>
    <w:rsid w:val="00614B7C"/>
    <w:rsid w:val="006152EA"/>
    <w:rsid w:val="00645A1C"/>
    <w:rsid w:val="00694809"/>
    <w:rsid w:val="006C190D"/>
    <w:rsid w:val="006D0045"/>
    <w:rsid w:val="006E0C15"/>
    <w:rsid w:val="007D6910"/>
    <w:rsid w:val="007F7B50"/>
    <w:rsid w:val="00816674"/>
    <w:rsid w:val="00AC7219"/>
    <w:rsid w:val="00B16962"/>
    <w:rsid w:val="00C65D91"/>
    <w:rsid w:val="00D1400C"/>
    <w:rsid w:val="00D819F9"/>
    <w:rsid w:val="00DA689F"/>
    <w:rsid w:val="00E62A61"/>
    <w:rsid w:val="00EA070C"/>
    <w:rsid w:val="00EF27B3"/>
    <w:rsid w:val="00F1142E"/>
    <w:rsid w:val="00FA09E1"/>
    <w:rsid w:val="00FF1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D3EFAA0-D1BC-4E21-BD9B-0E8192E0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65D91"/>
    <w:pPr>
      <w:jc w:val="center"/>
    </w:pPr>
    <w:rPr>
      <w:b/>
      <w:szCs w:val="20"/>
    </w:rPr>
  </w:style>
  <w:style w:type="character" w:customStyle="1" w:styleId="a">
    <w:name w:val="Название Знак"/>
    <w:basedOn w:val="DefaultParagraphFont"/>
    <w:link w:val="Title"/>
    <w:rsid w:val="00C65D9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Hyperlink">
    <w:name w:val="Hyperlink"/>
    <w:unhideWhenUsed/>
    <w:rsid w:val="00C65D91"/>
    <w:rPr>
      <w:color w:val="0000FF"/>
      <w:u w:val="single"/>
    </w:rPr>
  </w:style>
  <w:style w:type="paragraph" w:styleId="Footer">
    <w:name w:val="footer"/>
    <w:basedOn w:val="Normal"/>
    <w:link w:val="a0"/>
    <w:uiPriority w:val="99"/>
    <w:rsid w:val="00C65D9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65D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C65D91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C65D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_"/>
    <w:link w:val="1"/>
    <w:locked/>
    <w:rsid w:val="00C65D91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C65D91"/>
    <w:pPr>
      <w:shd w:val="clear" w:color="auto" w:fill="FFFFFF"/>
      <w:spacing w:before="300" w:line="341" w:lineRule="exac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20">
    <w:name w:val="Основной текст (2)_"/>
    <w:basedOn w:val="DefaultParagraphFont"/>
    <w:link w:val="21"/>
    <w:locked/>
    <w:rsid w:val="005665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566591"/>
    <w:pPr>
      <w:widowControl w:val="0"/>
      <w:shd w:val="clear" w:color="auto" w:fill="FFFFFF"/>
      <w:spacing w:before="420" w:after="120" w:line="0" w:lineRule="atLeast"/>
      <w:jc w:val="both"/>
    </w:pPr>
    <w:rPr>
      <w:sz w:val="28"/>
      <w:szCs w:val="28"/>
      <w:lang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6152EA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152E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a3"/>
    <w:uiPriority w:val="99"/>
    <w:semiHidden/>
    <w:unhideWhenUsed/>
    <w:rsid w:val="000544B5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0544B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